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B9E" w:rsidRPr="002501B5" w:rsidRDefault="000B39E1" w:rsidP="00132F9A">
      <w:pPr>
        <w:spacing w:after="0" w:line="360" w:lineRule="auto"/>
        <w:ind w:left="8789" w:hanging="8789"/>
        <w:rPr>
          <w:rFonts w:ascii="HelveticaNeueLT Std Ext" w:hAnsi="HelveticaNeueLT Std Ext" w:cs="Arial"/>
          <w:sz w:val="14"/>
          <w:szCs w:val="14"/>
        </w:rPr>
      </w:pPr>
      <w:r w:rsidRPr="005F121D">
        <w:rPr>
          <w:rFonts w:ascii="HelveticaNeueLT Std Ext" w:hAnsi="HelveticaNeueLT Std Ext" w:cs="Arial"/>
          <w:b/>
          <w:sz w:val="14"/>
          <w:szCs w:val="14"/>
        </w:rPr>
        <w:t>Programa Presupuestario</w:t>
      </w:r>
      <w:r w:rsidR="002501B5">
        <w:rPr>
          <w:rFonts w:ascii="HelveticaNeueLT Std Ext" w:hAnsi="HelveticaNeueLT Std Ext" w:cs="Arial"/>
          <w:b/>
          <w:sz w:val="14"/>
          <w:szCs w:val="14"/>
        </w:rPr>
        <w:t xml:space="preserve">: </w:t>
      </w:r>
      <w:r w:rsidR="002501B5" w:rsidRPr="002501B5">
        <w:rPr>
          <w:rFonts w:ascii="HelveticaNeueLT Std Ext" w:hAnsi="HelveticaNeueLT Std Ext" w:cs="Arial"/>
          <w:sz w:val="14"/>
          <w:szCs w:val="14"/>
        </w:rPr>
        <w:t>02030201 Atención médica</w:t>
      </w:r>
    </w:p>
    <w:p w:rsidR="000B39E1" w:rsidRPr="00887855" w:rsidRDefault="000B39E1" w:rsidP="000B39E1">
      <w:pPr>
        <w:spacing w:after="0" w:line="360" w:lineRule="auto"/>
        <w:rPr>
          <w:rFonts w:ascii="HelveticaNeueLT Std Ext" w:hAnsi="HelveticaNeueLT Std Ext" w:cs="Arial"/>
          <w:sz w:val="14"/>
          <w:szCs w:val="14"/>
        </w:rPr>
      </w:pPr>
      <w:r w:rsidRPr="005F121D">
        <w:rPr>
          <w:rFonts w:ascii="HelveticaNeueLT Std Ext" w:hAnsi="HelveticaNeueLT Std Ext" w:cs="Arial"/>
          <w:b/>
          <w:sz w:val="14"/>
          <w:szCs w:val="14"/>
        </w:rPr>
        <w:t>Proyecto:</w:t>
      </w:r>
      <w:r w:rsidR="00887855">
        <w:rPr>
          <w:rFonts w:ascii="HelveticaNeueLT Std Ext" w:hAnsi="HelveticaNeueLT Std Ext" w:cs="Arial"/>
          <w:b/>
          <w:sz w:val="14"/>
          <w:szCs w:val="14"/>
        </w:rPr>
        <w:t xml:space="preserve"> </w:t>
      </w:r>
      <w:r w:rsidR="00D44558" w:rsidRPr="00D44558">
        <w:rPr>
          <w:rFonts w:ascii="HelveticaNeueLT Std Ext" w:hAnsi="HelveticaNeueLT Std Ext" w:cs="Arial"/>
          <w:sz w:val="14"/>
          <w:szCs w:val="14"/>
        </w:rPr>
        <w:t>020302010107</w:t>
      </w:r>
      <w:r w:rsidR="00D44558">
        <w:rPr>
          <w:rFonts w:ascii="HelveticaNeueLT Std Ext" w:hAnsi="HelveticaNeueLT Std Ext" w:cs="Arial"/>
          <w:sz w:val="14"/>
          <w:szCs w:val="14"/>
        </w:rPr>
        <w:t xml:space="preserve"> </w:t>
      </w:r>
      <w:r w:rsidR="00D44558" w:rsidRPr="00D44558">
        <w:rPr>
          <w:rFonts w:ascii="HelveticaNeueLT Std Ext" w:hAnsi="HelveticaNeueLT Std Ext" w:cs="Arial"/>
          <w:sz w:val="14"/>
          <w:szCs w:val="14"/>
        </w:rPr>
        <w:t>Transfusión sanguínea</w:t>
      </w:r>
    </w:p>
    <w:p w:rsidR="00DE73A5" w:rsidRPr="00DE73A5" w:rsidRDefault="00DE73A5" w:rsidP="00DE73A5">
      <w:pPr>
        <w:spacing w:after="0" w:line="360" w:lineRule="auto"/>
        <w:rPr>
          <w:rFonts w:ascii="HelveticaNeueLT Std Ext" w:hAnsi="HelveticaNeueLT Std Ext" w:cs="Arial"/>
          <w:b/>
          <w:sz w:val="14"/>
          <w:szCs w:val="14"/>
        </w:rPr>
      </w:pPr>
      <w:r w:rsidRPr="00DE73A5">
        <w:rPr>
          <w:rFonts w:ascii="HelveticaNeueLT Std Ext" w:hAnsi="HelveticaNeueLT Std Ext" w:cs="Arial"/>
          <w:b/>
          <w:sz w:val="14"/>
          <w:szCs w:val="14"/>
        </w:rPr>
        <w:t>Unidad Responsable: 208C03000 Instituto Materno Infantil del Estado de México</w:t>
      </w:r>
    </w:p>
    <w:p w:rsidR="000B39E1" w:rsidRDefault="00DE73A5" w:rsidP="00DE73A5">
      <w:pPr>
        <w:spacing w:after="0" w:line="360" w:lineRule="auto"/>
        <w:rPr>
          <w:rFonts w:ascii="HelveticaNeueLT Std Ext" w:hAnsi="HelveticaNeueLT Std Ext" w:cs="Arial"/>
          <w:b/>
          <w:sz w:val="14"/>
          <w:szCs w:val="14"/>
        </w:rPr>
      </w:pPr>
      <w:r w:rsidRPr="00DE73A5">
        <w:rPr>
          <w:rFonts w:ascii="HelveticaNeueLT Std Ext" w:hAnsi="HelveticaNeueLT Std Ext" w:cs="Arial"/>
          <w:b/>
          <w:sz w:val="14"/>
          <w:szCs w:val="14"/>
        </w:rPr>
        <w:t>Unidad Ejecutora: 208C0301020200L Hospital de Ginecología y Obstetricia</w:t>
      </w:r>
    </w:p>
    <w:p w:rsidR="00DE73A5" w:rsidRPr="000A7D2E" w:rsidRDefault="00DE73A5" w:rsidP="00DE73A5">
      <w:pPr>
        <w:spacing w:after="0" w:line="360" w:lineRule="auto"/>
        <w:rPr>
          <w:rFonts w:ascii="HelveticaNeueLT Std Ext" w:hAnsi="HelveticaNeueLT Std Ext"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2552"/>
        <w:gridCol w:w="7472"/>
      </w:tblGrid>
      <w:tr w:rsidR="000B39E1" w:rsidRPr="000A7D2E" w:rsidTr="00A26906">
        <w:trPr>
          <w:gridAfter w:val="2"/>
          <w:wAfter w:w="10024" w:type="dxa"/>
        </w:trPr>
        <w:tc>
          <w:tcPr>
            <w:tcW w:w="2972" w:type="dxa"/>
            <w:tcBorders>
              <w:bottom w:val="single" w:sz="4" w:space="0" w:color="auto"/>
            </w:tcBorders>
          </w:tcPr>
          <w:p w:rsidR="000B39E1" w:rsidRPr="000A7D2E" w:rsidRDefault="000B39E1" w:rsidP="00A26906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  <w:r w:rsidRPr="000A7D2E">
              <w:rPr>
                <w:rFonts w:ascii="HelveticaNeueLT Std Ext" w:hAnsi="HelveticaNeueLT Std Ext" w:cs="Arial"/>
                <w:b/>
                <w:sz w:val="16"/>
                <w:szCs w:val="16"/>
              </w:rPr>
              <w:t>Diagnóstico (Situación Actual)</w:t>
            </w:r>
          </w:p>
        </w:tc>
      </w:tr>
      <w:tr w:rsidR="000B39E1" w:rsidRPr="000A7D2E" w:rsidTr="00A26906">
        <w:tc>
          <w:tcPr>
            <w:tcW w:w="12996" w:type="dxa"/>
            <w:gridSpan w:val="3"/>
            <w:tcBorders>
              <w:top w:val="nil"/>
              <w:left w:val="nil"/>
              <w:right w:val="nil"/>
            </w:tcBorders>
          </w:tcPr>
          <w:p w:rsidR="000B39E1" w:rsidRPr="000A7D2E" w:rsidRDefault="000B39E1" w:rsidP="00A26906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0B39E1" w:rsidRPr="000A7D2E" w:rsidTr="00A26906">
        <w:tc>
          <w:tcPr>
            <w:tcW w:w="12996" w:type="dxa"/>
            <w:gridSpan w:val="3"/>
            <w:tcBorders>
              <w:bottom w:val="single" w:sz="4" w:space="0" w:color="auto"/>
            </w:tcBorders>
          </w:tcPr>
          <w:p w:rsidR="002528F2" w:rsidRDefault="002528F2" w:rsidP="004805A6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2528F2" w:rsidRDefault="002528F2" w:rsidP="004805A6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2528F2" w:rsidRDefault="002528F2" w:rsidP="004805A6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2528F2" w:rsidRDefault="002528F2" w:rsidP="004805A6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2528F2" w:rsidRDefault="002528F2" w:rsidP="004805A6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2528F2" w:rsidRDefault="002528F2" w:rsidP="004805A6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2528F2" w:rsidRDefault="002528F2" w:rsidP="004805A6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A26906" w:rsidRPr="000A7D2E" w:rsidRDefault="00A26906" w:rsidP="004805A6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</w:tc>
      </w:tr>
      <w:tr w:rsidR="000B39E1" w:rsidRPr="000A7D2E" w:rsidTr="00A26906">
        <w:tc>
          <w:tcPr>
            <w:tcW w:w="12996" w:type="dxa"/>
            <w:gridSpan w:val="3"/>
            <w:tcBorders>
              <w:left w:val="nil"/>
              <w:bottom w:val="nil"/>
              <w:right w:val="nil"/>
            </w:tcBorders>
          </w:tcPr>
          <w:p w:rsidR="000B39E1" w:rsidRDefault="000B39E1" w:rsidP="00A26906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  <w:p w:rsidR="000A7D2E" w:rsidRPr="000A7D2E" w:rsidRDefault="000A7D2E" w:rsidP="00A26906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0B39E1" w:rsidRPr="000A7D2E" w:rsidTr="00A26906">
        <w:trPr>
          <w:gridAfter w:val="2"/>
          <w:wAfter w:w="10024" w:type="dxa"/>
        </w:trPr>
        <w:tc>
          <w:tcPr>
            <w:tcW w:w="2972" w:type="dxa"/>
            <w:tcBorders>
              <w:bottom w:val="single" w:sz="4" w:space="0" w:color="auto"/>
            </w:tcBorders>
          </w:tcPr>
          <w:p w:rsidR="000B39E1" w:rsidRPr="000A7D2E" w:rsidRDefault="000B39E1" w:rsidP="00A26906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  <w:r w:rsidRPr="000A7D2E">
              <w:rPr>
                <w:rFonts w:ascii="HelveticaNeueLT Std Ext" w:hAnsi="HelveticaNeueLT Std Ext" w:cs="Arial"/>
                <w:b/>
                <w:sz w:val="16"/>
                <w:szCs w:val="16"/>
              </w:rPr>
              <w:t>Objetivos</w:t>
            </w:r>
          </w:p>
        </w:tc>
      </w:tr>
      <w:tr w:rsidR="000B39E1" w:rsidRPr="000A7D2E" w:rsidTr="00A26906">
        <w:tc>
          <w:tcPr>
            <w:tcW w:w="12996" w:type="dxa"/>
            <w:gridSpan w:val="3"/>
            <w:tcBorders>
              <w:top w:val="nil"/>
              <w:left w:val="nil"/>
              <w:right w:val="nil"/>
            </w:tcBorders>
          </w:tcPr>
          <w:p w:rsidR="000B39E1" w:rsidRDefault="000B39E1" w:rsidP="00A26906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  <w:p w:rsidR="000A7D2E" w:rsidRPr="000A7D2E" w:rsidRDefault="000A7D2E" w:rsidP="00A26906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A26906" w:rsidRPr="000A7D2E" w:rsidTr="00A26906">
        <w:tc>
          <w:tcPr>
            <w:tcW w:w="12996" w:type="dxa"/>
            <w:gridSpan w:val="3"/>
            <w:tcBorders>
              <w:bottom w:val="single" w:sz="4" w:space="0" w:color="auto"/>
            </w:tcBorders>
          </w:tcPr>
          <w:p w:rsidR="00A26906" w:rsidRPr="000A7D2E" w:rsidRDefault="00E667F2" w:rsidP="00E667F2">
            <w:pPr>
              <w:rPr>
                <w:rFonts w:ascii="HelveticaNeueLT Std Ext" w:hAnsi="HelveticaNeueLT Std Ext" w:cs="Arial"/>
                <w:sz w:val="16"/>
                <w:szCs w:val="16"/>
              </w:rPr>
            </w:pPr>
            <w:r w:rsidRPr="000A7D2E">
              <w:rPr>
                <w:rFonts w:ascii="HelveticaNeueLT Std Ext" w:hAnsi="HelveticaNeueLT Std Ext" w:cs="Arial"/>
                <w:sz w:val="16"/>
                <w:szCs w:val="16"/>
              </w:rPr>
              <w:t>Garantizar con oportunidad el abasto de hemoderivados y sangre segura, mediante la captación, análisis, preparación, conservación y suministro de los mismos, proveniente de donantes voluntarios.</w:t>
            </w:r>
            <w:r w:rsidR="00320E84" w:rsidRPr="000A7D2E">
              <w:rPr>
                <w:rFonts w:ascii="HelveticaNeueLT Std Ext" w:hAnsi="HelveticaNeueLT Std Ext" w:cs="Arial"/>
                <w:sz w:val="16"/>
                <w:szCs w:val="16"/>
              </w:rPr>
              <w:t xml:space="preserve"> </w:t>
            </w:r>
          </w:p>
        </w:tc>
      </w:tr>
      <w:tr w:rsidR="00A26906" w:rsidRPr="000A7D2E" w:rsidTr="00A26906">
        <w:tc>
          <w:tcPr>
            <w:tcW w:w="12996" w:type="dxa"/>
            <w:gridSpan w:val="3"/>
            <w:tcBorders>
              <w:left w:val="nil"/>
              <w:bottom w:val="nil"/>
              <w:right w:val="nil"/>
            </w:tcBorders>
          </w:tcPr>
          <w:p w:rsidR="00A26906" w:rsidRDefault="00A26906" w:rsidP="00A26906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  <w:p w:rsidR="000A7D2E" w:rsidRPr="000A7D2E" w:rsidRDefault="000A7D2E" w:rsidP="00A26906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A26906" w:rsidRPr="000A7D2E" w:rsidTr="00A26906">
        <w:trPr>
          <w:gridAfter w:val="2"/>
          <w:wAfter w:w="10024" w:type="dxa"/>
        </w:trPr>
        <w:tc>
          <w:tcPr>
            <w:tcW w:w="2972" w:type="dxa"/>
            <w:tcBorders>
              <w:bottom w:val="single" w:sz="4" w:space="0" w:color="auto"/>
            </w:tcBorders>
          </w:tcPr>
          <w:p w:rsidR="00A26906" w:rsidRPr="000A7D2E" w:rsidRDefault="00A26906" w:rsidP="00A26906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  <w:r w:rsidRPr="000A7D2E">
              <w:rPr>
                <w:rFonts w:ascii="HelveticaNeueLT Std Ext" w:hAnsi="HelveticaNeueLT Std Ext" w:cs="Arial"/>
                <w:b/>
                <w:sz w:val="16"/>
                <w:szCs w:val="16"/>
              </w:rPr>
              <w:t>Estrategias</w:t>
            </w:r>
            <w:r w:rsidR="006D5887" w:rsidRPr="000A7D2E">
              <w:rPr>
                <w:rFonts w:ascii="HelveticaNeueLT Std Ext" w:hAnsi="HelveticaNeueLT Std Ext" w:cs="Arial"/>
                <w:b/>
                <w:sz w:val="16"/>
                <w:szCs w:val="16"/>
              </w:rPr>
              <w:t xml:space="preserve"> y Líneas de Acción</w:t>
            </w:r>
          </w:p>
        </w:tc>
      </w:tr>
      <w:tr w:rsidR="00A26906" w:rsidRPr="000A7D2E" w:rsidTr="00A26906">
        <w:tc>
          <w:tcPr>
            <w:tcW w:w="12996" w:type="dxa"/>
            <w:gridSpan w:val="3"/>
            <w:tcBorders>
              <w:top w:val="nil"/>
              <w:left w:val="nil"/>
              <w:right w:val="nil"/>
            </w:tcBorders>
          </w:tcPr>
          <w:p w:rsidR="00A26906" w:rsidRPr="000A7D2E" w:rsidRDefault="00A26906" w:rsidP="00A26906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A26906" w:rsidRPr="000A7D2E" w:rsidTr="000A7D2E">
        <w:tc>
          <w:tcPr>
            <w:tcW w:w="12996" w:type="dxa"/>
            <w:gridSpan w:val="3"/>
            <w:tcBorders>
              <w:bottom w:val="single" w:sz="4" w:space="0" w:color="auto"/>
            </w:tcBorders>
          </w:tcPr>
          <w:p w:rsidR="00011AD8" w:rsidRPr="000A7D2E" w:rsidRDefault="00011AD8" w:rsidP="00011AD8">
            <w:pPr>
              <w:rPr>
                <w:rFonts w:ascii="HelveticaNeueLT Std Ext" w:hAnsi="HelveticaNeueLT Std Ext" w:cs="Arial"/>
                <w:sz w:val="16"/>
                <w:szCs w:val="16"/>
              </w:rPr>
            </w:pPr>
            <w:r w:rsidRPr="000A7D2E">
              <w:rPr>
                <w:rFonts w:ascii="HelveticaNeueLT Std Ext" w:hAnsi="HelveticaNeueLT Std Ext" w:cs="Arial"/>
                <w:sz w:val="16"/>
                <w:szCs w:val="16"/>
              </w:rPr>
              <w:t>-Apoyar a la mejora del estado de salud de los pacientes hospitalizados y atendidos con cirugía ambulatoria en las unidades médicas-hospitalarias del IMIEM.</w:t>
            </w:r>
          </w:p>
          <w:p w:rsidR="00011AD8" w:rsidRPr="000A7D2E" w:rsidRDefault="00011AD8" w:rsidP="00011AD8">
            <w:pPr>
              <w:rPr>
                <w:rFonts w:ascii="HelveticaNeueLT Std Ext" w:hAnsi="HelveticaNeueLT Std Ext" w:cs="Arial"/>
                <w:sz w:val="16"/>
                <w:szCs w:val="16"/>
              </w:rPr>
            </w:pPr>
            <w:r w:rsidRPr="000A7D2E">
              <w:rPr>
                <w:rFonts w:ascii="HelveticaNeueLT Std Ext" w:hAnsi="HelveticaNeueLT Std Ext" w:cs="Arial"/>
                <w:sz w:val="16"/>
                <w:szCs w:val="16"/>
              </w:rPr>
              <w:t>-Proporcionar sangre y sus componentes en forma oportuna y en condiciones de seguridad para utilizarse en transfusiones de sanguíneos y demás procedimientos médicos.</w:t>
            </w:r>
          </w:p>
          <w:p w:rsidR="00011AD8" w:rsidRPr="000A7D2E" w:rsidRDefault="00011AD8" w:rsidP="00011AD8">
            <w:pPr>
              <w:rPr>
                <w:rFonts w:ascii="HelveticaNeueLT Std Ext" w:hAnsi="HelveticaNeueLT Std Ext" w:cs="Arial"/>
                <w:sz w:val="16"/>
                <w:szCs w:val="16"/>
              </w:rPr>
            </w:pPr>
            <w:r w:rsidRPr="000A7D2E">
              <w:rPr>
                <w:rFonts w:ascii="HelveticaNeueLT Std Ext" w:hAnsi="HelveticaNeueLT Std Ext" w:cs="Arial"/>
                <w:sz w:val="16"/>
                <w:szCs w:val="16"/>
              </w:rPr>
              <w:t>-Garantizar el abasto de hemoderivados en las unidades hospitalarias del Instituto.</w:t>
            </w:r>
          </w:p>
          <w:p w:rsidR="00011AD8" w:rsidRPr="000A7D2E" w:rsidRDefault="00011AD8" w:rsidP="00011AD8">
            <w:pPr>
              <w:rPr>
                <w:rFonts w:ascii="HelveticaNeueLT Std Ext" w:hAnsi="HelveticaNeueLT Std Ext" w:cs="Arial"/>
                <w:sz w:val="16"/>
                <w:szCs w:val="16"/>
              </w:rPr>
            </w:pPr>
            <w:r w:rsidRPr="000A7D2E">
              <w:rPr>
                <w:rFonts w:ascii="HelveticaNeueLT Std Ext" w:hAnsi="HelveticaNeueLT Std Ext" w:cs="Arial"/>
                <w:sz w:val="16"/>
                <w:szCs w:val="16"/>
              </w:rPr>
              <w:t>-Contar con equipos que cumplan los estándares de calidad, seguridad y eficiencia en el manejo de hemoderivados.</w:t>
            </w:r>
          </w:p>
          <w:p w:rsidR="00A26906" w:rsidRPr="000A7D2E" w:rsidRDefault="00011AD8" w:rsidP="00011AD8">
            <w:pPr>
              <w:rPr>
                <w:rFonts w:ascii="HelveticaNeueLT Std Ext" w:hAnsi="HelveticaNeueLT Std Ext" w:cs="Arial"/>
                <w:sz w:val="16"/>
                <w:szCs w:val="16"/>
              </w:rPr>
            </w:pPr>
            <w:r w:rsidRPr="000A7D2E">
              <w:rPr>
                <w:rFonts w:ascii="HelveticaNeueLT Std Ext" w:hAnsi="HelveticaNeueLT Std Ext" w:cs="Arial"/>
                <w:sz w:val="16"/>
                <w:szCs w:val="16"/>
              </w:rPr>
              <w:t>-Dar pronta respuesta a códigos rojo y mate-Brindar un servicio de calidad a los pacientes que requieran de estudios de diagnóstico radiográficos y de laboratorio.</w:t>
            </w:r>
          </w:p>
        </w:tc>
      </w:tr>
      <w:tr w:rsidR="006D5887" w:rsidRPr="000A7D2E" w:rsidTr="00F90ACF">
        <w:tc>
          <w:tcPr>
            <w:tcW w:w="12996" w:type="dxa"/>
            <w:gridSpan w:val="3"/>
            <w:tcBorders>
              <w:left w:val="nil"/>
              <w:bottom w:val="nil"/>
              <w:right w:val="nil"/>
            </w:tcBorders>
          </w:tcPr>
          <w:p w:rsidR="006D5887" w:rsidRDefault="006D5887" w:rsidP="00F90ACF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  <w:p w:rsidR="000A7D2E" w:rsidRPr="000A7D2E" w:rsidRDefault="000A7D2E" w:rsidP="00F90ACF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0A7D2E" w:rsidRPr="000A7D2E" w:rsidTr="000A7D2E">
        <w:tc>
          <w:tcPr>
            <w:tcW w:w="129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7D2E" w:rsidRDefault="000A7D2E" w:rsidP="00F90ACF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0A7D2E" w:rsidRPr="000A7D2E" w:rsidTr="000A7D2E">
        <w:tc>
          <w:tcPr>
            <w:tcW w:w="129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7D2E" w:rsidRDefault="000A7D2E" w:rsidP="00F90ACF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0A7D2E" w:rsidRPr="000A7D2E" w:rsidTr="000A7D2E">
        <w:tc>
          <w:tcPr>
            <w:tcW w:w="129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7D2E" w:rsidRDefault="000A7D2E" w:rsidP="00F90ACF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0A7D2E" w:rsidRPr="000A7D2E" w:rsidTr="000A7D2E">
        <w:tc>
          <w:tcPr>
            <w:tcW w:w="129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7D2E" w:rsidRDefault="000A7D2E" w:rsidP="00F90ACF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0A7D2E" w:rsidRPr="000A7D2E" w:rsidTr="000A7D2E">
        <w:tc>
          <w:tcPr>
            <w:tcW w:w="129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7D2E" w:rsidRDefault="000A7D2E" w:rsidP="00F90ACF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0A7D2E" w:rsidRPr="000A7D2E" w:rsidTr="000A7D2E">
        <w:tc>
          <w:tcPr>
            <w:tcW w:w="129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7D2E" w:rsidRDefault="000A7D2E" w:rsidP="00F90ACF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  <w:p w:rsidR="000A7D2E" w:rsidRDefault="000A7D2E" w:rsidP="00F90ACF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  <w:p w:rsidR="000A7D2E" w:rsidRDefault="000A7D2E" w:rsidP="00F90ACF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0A7D2E" w:rsidRPr="000A7D2E" w:rsidTr="000A7D2E">
        <w:tc>
          <w:tcPr>
            <w:tcW w:w="129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7D2E" w:rsidRDefault="000A7D2E" w:rsidP="00F90ACF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  <w:p w:rsidR="000A7D2E" w:rsidRDefault="000A7D2E" w:rsidP="00F90ACF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  <w:p w:rsidR="000A7D2E" w:rsidRDefault="000A7D2E" w:rsidP="00F90ACF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6D5887" w:rsidRPr="000A7D2E" w:rsidTr="00F90ACF">
        <w:trPr>
          <w:gridAfter w:val="2"/>
          <w:wAfter w:w="10024" w:type="dxa"/>
        </w:trPr>
        <w:tc>
          <w:tcPr>
            <w:tcW w:w="2972" w:type="dxa"/>
            <w:tcBorders>
              <w:bottom w:val="single" w:sz="4" w:space="0" w:color="auto"/>
            </w:tcBorders>
          </w:tcPr>
          <w:p w:rsidR="006D5887" w:rsidRPr="000A7D2E" w:rsidRDefault="006D5887" w:rsidP="00F90ACF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  <w:r w:rsidRPr="000A7D2E">
              <w:rPr>
                <w:rFonts w:ascii="HelveticaNeueLT Std Ext" w:hAnsi="HelveticaNeueLT Std Ext" w:cs="Arial"/>
                <w:b/>
                <w:sz w:val="16"/>
                <w:szCs w:val="16"/>
              </w:rPr>
              <w:lastRenderedPageBreak/>
              <w:t>Metas</w:t>
            </w:r>
          </w:p>
        </w:tc>
      </w:tr>
      <w:tr w:rsidR="006D5887" w:rsidRPr="000A7D2E" w:rsidTr="00F90ACF">
        <w:tc>
          <w:tcPr>
            <w:tcW w:w="12996" w:type="dxa"/>
            <w:gridSpan w:val="3"/>
            <w:tcBorders>
              <w:top w:val="nil"/>
              <w:left w:val="nil"/>
              <w:right w:val="nil"/>
            </w:tcBorders>
          </w:tcPr>
          <w:p w:rsidR="006D5887" w:rsidRPr="000A7D2E" w:rsidRDefault="006D5887" w:rsidP="00F90ACF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6D5887" w:rsidRPr="000A7D2E" w:rsidTr="00F90ACF">
        <w:tc>
          <w:tcPr>
            <w:tcW w:w="12996" w:type="dxa"/>
            <w:gridSpan w:val="3"/>
          </w:tcPr>
          <w:p w:rsidR="00E667F2" w:rsidRPr="000A7D2E" w:rsidRDefault="00E667F2" w:rsidP="00E667F2">
            <w:pPr>
              <w:pStyle w:val="Prrafodelista"/>
              <w:numPr>
                <w:ilvl w:val="0"/>
                <w:numId w:val="1"/>
              </w:numPr>
              <w:ind w:left="142" w:hanging="142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0A7D2E">
              <w:rPr>
                <w:rFonts w:ascii="HelveticaNeueLT Std Ext" w:hAnsi="HelveticaNeueLT Std Ext" w:cs="Arial"/>
                <w:sz w:val="16"/>
                <w:szCs w:val="16"/>
              </w:rPr>
              <w:t>Captar y certificar unidades de sangre segura</w:t>
            </w:r>
          </w:p>
          <w:p w:rsidR="006D5887" w:rsidRPr="000A7D2E" w:rsidRDefault="00E667F2" w:rsidP="00E667F2">
            <w:pPr>
              <w:pStyle w:val="Prrafodelista"/>
              <w:numPr>
                <w:ilvl w:val="0"/>
                <w:numId w:val="1"/>
              </w:numPr>
              <w:ind w:left="142" w:hanging="142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0A7D2E">
              <w:rPr>
                <w:rFonts w:ascii="HelveticaNeueLT Std Ext" w:hAnsi="HelveticaNeueLT Std Ext" w:cs="Arial"/>
                <w:sz w:val="16"/>
                <w:szCs w:val="16"/>
              </w:rPr>
              <w:t>Análisis y procesamiento de unidades de sangre</w:t>
            </w:r>
          </w:p>
        </w:tc>
      </w:tr>
      <w:tr w:rsidR="009F1974" w:rsidRPr="000A7D2E" w:rsidTr="000132EE">
        <w:tc>
          <w:tcPr>
            <w:tcW w:w="129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1974" w:rsidRPr="000A7D2E" w:rsidRDefault="009F1974" w:rsidP="000132EE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9F1974" w:rsidRPr="000A7D2E" w:rsidTr="009F1974">
        <w:tc>
          <w:tcPr>
            <w:tcW w:w="55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74" w:rsidRPr="000A7D2E" w:rsidRDefault="009F1974" w:rsidP="000132EE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  <w:r w:rsidRPr="000A7D2E">
              <w:rPr>
                <w:rFonts w:ascii="HelveticaNeueLT Std Ext" w:hAnsi="HelveticaNeueLT Std Ext" w:cs="Arial"/>
                <w:b/>
                <w:sz w:val="16"/>
                <w:szCs w:val="16"/>
              </w:rPr>
              <w:t>PDEM Objetivos, Estrategias y Líneas de Acción atendidas</w:t>
            </w:r>
          </w:p>
        </w:tc>
        <w:tc>
          <w:tcPr>
            <w:tcW w:w="74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1974" w:rsidRPr="000A7D2E" w:rsidRDefault="009F1974" w:rsidP="000132EE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9F1974" w:rsidRPr="000A7D2E" w:rsidTr="000132EE">
        <w:tc>
          <w:tcPr>
            <w:tcW w:w="129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974" w:rsidRPr="000A7D2E" w:rsidRDefault="009F1974" w:rsidP="000132EE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9F1974" w:rsidRPr="000A7D2E" w:rsidTr="000132EE">
        <w:tc>
          <w:tcPr>
            <w:tcW w:w="129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74" w:rsidRPr="000A7D2E" w:rsidRDefault="009F1974" w:rsidP="000132EE">
            <w:pPr>
              <w:rPr>
                <w:rFonts w:ascii="HelveticaNeueLT Std Blk" w:hAnsi="HelveticaNeueLT Std Blk" w:cs="Arial"/>
                <w:b/>
                <w:sz w:val="16"/>
                <w:szCs w:val="16"/>
              </w:rPr>
            </w:pPr>
            <w:r w:rsidRPr="000A7D2E">
              <w:rPr>
                <w:rFonts w:ascii="HelveticaNeueLT Std Ext" w:hAnsi="HelveticaNeueLT Std Ext" w:cs="Arial"/>
                <w:b/>
                <w:sz w:val="16"/>
                <w:szCs w:val="16"/>
              </w:rPr>
              <w:t>1.4</w:t>
            </w:r>
            <w:r w:rsidRPr="000A7D2E">
              <w:rPr>
                <w:rFonts w:ascii="HelveticaNeueLT Std Ext" w:hAnsi="HelveticaNeueLT Std Ext" w:cs="Arial"/>
                <w:b/>
                <w:sz w:val="16"/>
                <w:szCs w:val="16"/>
              </w:rPr>
              <w:tab/>
            </w:r>
            <w:r w:rsidRPr="000A7D2E">
              <w:rPr>
                <w:rFonts w:ascii="HelveticaNeueLT Std Blk" w:hAnsi="HelveticaNeueLT Std Blk" w:cs="Arial"/>
                <w:b/>
                <w:sz w:val="16"/>
                <w:szCs w:val="16"/>
              </w:rPr>
              <w:t>FOMENTAR UNA VIDA SANA Y PROMOVER EL BIENESTAR PARA LA POBLACIÓN EN TODAS LAS EDADES.</w:t>
            </w:r>
          </w:p>
          <w:p w:rsidR="009F1974" w:rsidRPr="00271FFD" w:rsidRDefault="009F1974" w:rsidP="000132EE">
            <w:pPr>
              <w:ind w:firstLine="313"/>
              <w:rPr>
                <w:rFonts w:ascii="HelveticaNeueLT Std Blk" w:hAnsi="HelveticaNeueLT Std Blk" w:cs="Arial"/>
                <w:b/>
                <w:sz w:val="16"/>
                <w:szCs w:val="16"/>
              </w:rPr>
            </w:pPr>
            <w:r w:rsidRPr="000A7D2E">
              <w:rPr>
                <w:rFonts w:ascii="HelveticaNeueLT Std Ext" w:hAnsi="HelveticaNeueLT Std Ext" w:cs="Arial"/>
                <w:b/>
                <w:sz w:val="16"/>
                <w:szCs w:val="16"/>
              </w:rPr>
              <w:t>1.4.3</w:t>
            </w:r>
            <w:r w:rsidRPr="000A7D2E">
              <w:rPr>
                <w:rFonts w:ascii="HelveticaNeueLT Std Ext" w:hAnsi="HelveticaNeueLT Std Ext" w:cs="Arial"/>
                <w:b/>
                <w:sz w:val="16"/>
                <w:szCs w:val="16"/>
              </w:rPr>
              <w:tab/>
            </w:r>
            <w:r w:rsidRPr="00271FFD">
              <w:rPr>
                <w:rFonts w:ascii="HelveticaNeueLT Std Blk" w:hAnsi="HelveticaNeueLT Std Blk" w:cs="Arial"/>
                <w:b/>
                <w:sz w:val="16"/>
                <w:szCs w:val="16"/>
              </w:rPr>
              <w:t>Impulsar una cobertura sanitaria universal.</w:t>
            </w:r>
          </w:p>
          <w:p w:rsidR="009F1974" w:rsidRPr="000A7D2E" w:rsidRDefault="000A7D2E" w:rsidP="000A7D2E">
            <w:pPr>
              <w:ind w:left="1305" w:hanging="567"/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  <w:r w:rsidRPr="000A7D2E">
              <w:rPr>
                <w:rFonts w:ascii="HelveticaNeueLT Std Ext" w:hAnsi="HelveticaNeueLT Std Ext" w:cs="Arial"/>
                <w:b/>
                <w:sz w:val="16"/>
                <w:szCs w:val="16"/>
              </w:rPr>
              <w:t>1.4.3.1</w:t>
            </w:r>
            <w:r>
              <w:rPr>
                <w:rFonts w:ascii="HelveticaNeueLT Std Ext" w:hAnsi="HelveticaNeueLT Std Ext" w:cs="Arial"/>
                <w:b/>
                <w:sz w:val="16"/>
                <w:szCs w:val="16"/>
              </w:rPr>
              <w:t xml:space="preserve"> </w:t>
            </w:r>
            <w:r w:rsidRPr="000A7D2E">
              <w:rPr>
                <w:rFonts w:ascii="HelveticaNeueLT Std Ext" w:hAnsi="HelveticaNeueLT Std Ext" w:cs="Arial"/>
                <w:b/>
                <w:sz w:val="16"/>
                <w:szCs w:val="16"/>
              </w:rPr>
              <w:t>Emprender programas de mejoramiento integral de los servicios de salud.</w:t>
            </w:r>
          </w:p>
        </w:tc>
      </w:tr>
      <w:tr w:rsidR="009F1974" w:rsidRPr="000A7D2E" w:rsidTr="000132EE">
        <w:tc>
          <w:tcPr>
            <w:tcW w:w="12996" w:type="dxa"/>
            <w:gridSpan w:val="3"/>
            <w:tcBorders>
              <w:left w:val="nil"/>
              <w:bottom w:val="nil"/>
              <w:right w:val="nil"/>
            </w:tcBorders>
          </w:tcPr>
          <w:p w:rsidR="009F1974" w:rsidRPr="000A7D2E" w:rsidRDefault="009F1974" w:rsidP="000132EE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9F1974" w:rsidRPr="000A7D2E" w:rsidTr="000132EE">
        <w:trPr>
          <w:gridAfter w:val="2"/>
          <w:wAfter w:w="10024" w:type="dxa"/>
        </w:trPr>
        <w:tc>
          <w:tcPr>
            <w:tcW w:w="2972" w:type="dxa"/>
            <w:tcBorders>
              <w:bottom w:val="single" w:sz="4" w:space="0" w:color="auto"/>
            </w:tcBorders>
          </w:tcPr>
          <w:p w:rsidR="009F1974" w:rsidRPr="000A7D2E" w:rsidRDefault="009F1974" w:rsidP="000132EE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  <w:r w:rsidRPr="000A7D2E">
              <w:rPr>
                <w:rFonts w:ascii="HelveticaNeueLT Std Ext" w:hAnsi="HelveticaNeueLT Std Ext" w:cs="Arial"/>
                <w:b/>
                <w:sz w:val="16"/>
                <w:szCs w:val="16"/>
              </w:rPr>
              <w:t>ODS y Metas de ODS</w:t>
            </w:r>
          </w:p>
        </w:tc>
      </w:tr>
      <w:tr w:rsidR="009F1974" w:rsidRPr="000A7D2E" w:rsidTr="000132EE">
        <w:tc>
          <w:tcPr>
            <w:tcW w:w="12996" w:type="dxa"/>
            <w:gridSpan w:val="3"/>
            <w:tcBorders>
              <w:top w:val="nil"/>
              <w:left w:val="nil"/>
              <w:right w:val="nil"/>
            </w:tcBorders>
          </w:tcPr>
          <w:p w:rsidR="009F1974" w:rsidRPr="000A7D2E" w:rsidRDefault="009F1974" w:rsidP="000132EE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9F1974" w:rsidRPr="000A7D2E" w:rsidTr="000132EE">
        <w:tc>
          <w:tcPr>
            <w:tcW w:w="12996" w:type="dxa"/>
            <w:gridSpan w:val="3"/>
          </w:tcPr>
          <w:p w:rsidR="009F1974" w:rsidRPr="000A7D2E" w:rsidRDefault="009F1974" w:rsidP="000132EE">
            <w:pPr>
              <w:rPr>
                <w:rFonts w:ascii="HelveticaNeueLT Std Blk" w:hAnsi="HelveticaNeueLT Std Blk" w:cs="Arial"/>
                <w:sz w:val="16"/>
                <w:szCs w:val="16"/>
              </w:rPr>
            </w:pPr>
            <w:r w:rsidRPr="000A7D2E">
              <w:rPr>
                <w:rFonts w:ascii="HelveticaNeueLT Std Ext" w:hAnsi="HelveticaNeueLT Std Ext" w:cs="Arial"/>
                <w:sz w:val="16"/>
                <w:szCs w:val="16"/>
              </w:rPr>
              <w:t xml:space="preserve">1. </w:t>
            </w:r>
            <w:r w:rsidRPr="000A7D2E">
              <w:rPr>
                <w:rFonts w:ascii="HelveticaNeueLT Std Blk" w:hAnsi="HelveticaNeueLT Std Blk" w:cs="Arial"/>
                <w:sz w:val="16"/>
                <w:szCs w:val="16"/>
              </w:rPr>
              <w:t>FIN DE LA POBREZA.</w:t>
            </w:r>
            <w:r w:rsidRPr="000A7D2E">
              <w:rPr>
                <w:sz w:val="16"/>
                <w:szCs w:val="16"/>
              </w:rPr>
              <w:t xml:space="preserve"> </w:t>
            </w:r>
            <w:r w:rsidRPr="000A7D2E">
              <w:rPr>
                <w:rFonts w:ascii="HelveticaNeueLT Std Blk" w:hAnsi="HelveticaNeueLT Std Blk" w:cs="Arial"/>
                <w:sz w:val="16"/>
                <w:szCs w:val="16"/>
              </w:rPr>
              <w:t>Poner fin a la pobreza en todas sus formas y en todo el mundo.</w:t>
            </w:r>
          </w:p>
          <w:p w:rsidR="009F1974" w:rsidRPr="000A7D2E" w:rsidRDefault="009F1974" w:rsidP="000132EE">
            <w:pPr>
              <w:ind w:left="596" w:hanging="283"/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0A7D2E">
              <w:rPr>
                <w:rFonts w:ascii="HelveticaNeueLT Std Ext" w:hAnsi="HelveticaNeueLT Std Ext" w:cs="Arial"/>
                <w:sz w:val="16"/>
                <w:szCs w:val="16"/>
              </w:rPr>
              <w:t>1.3</w:t>
            </w:r>
            <w:r w:rsidRPr="000A7D2E">
              <w:rPr>
                <w:rFonts w:ascii="HelveticaNeueLT Std Ext" w:hAnsi="HelveticaNeueLT Std Ext" w:cs="Arial"/>
                <w:sz w:val="16"/>
                <w:szCs w:val="16"/>
              </w:rPr>
              <w:tab/>
              <w:t>Implementar a nivel nacional sistemas y medidas apropiados de protección social para todos, incluidos niveles mínimos, y, de aquí a 2030, lograr una amplia cobertura de las personas pobres y vulnerables.</w:t>
            </w:r>
          </w:p>
          <w:p w:rsidR="009F1974" w:rsidRPr="000A7D2E" w:rsidRDefault="009F1974" w:rsidP="000132EE">
            <w:pPr>
              <w:ind w:left="313" w:hanging="313"/>
              <w:rPr>
                <w:rFonts w:ascii="HelveticaNeueLT Std Blk" w:hAnsi="HelveticaNeueLT Std Blk" w:cs="Arial"/>
                <w:sz w:val="16"/>
                <w:szCs w:val="16"/>
              </w:rPr>
            </w:pPr>
            <w:r w:rsidRPr="000A7D2E">
              <w:rPr>
                <w:rFonts w:ascii="HelveticaNeueLT Std Ext" w:hAnsi="HelveticaNeueLT Std Ext" w:cs="Arial"/>
                <w:sz w:val="16"/>
                <w:szCs w:val="16"/>
              </w:rPr>
              <w:t xml:space="preserve">3. </w:t>
            </w:r>
            <w:r w:rsidRPr="000A7D2E">
              <w:rPr>
                <w:rFonts w:ascii="HelveticaNeueLT Std Blk" w:hAnsi="HelveticaNeueLT Std Blk" w:cs="Arial"/>
                <w:sz w:val="16"/>
                <w:szCs w:val="16"/>
              </w:rPr>
              <w:t>SALUD Y BIENESTAR. Garantizar una vida sana y promover el bienestar de todos a todas las edades.</w:t>
            </w:r>
          </w:p>
          <w:p w:rsidR="009F1974" w:rsidRPr="000A7D2E" w:rsidRDefault="009F1974" w:rsidP="0087548A">
            <w:pPr>
              <w:ind w:left="596" w:hanging="283"/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  <w:proofErr w:type="gramStart"/>
            <w:r w:rsidRPr="000A7D2E">
              <w:rPr>
                <w:rFonts w:ascii="HelveticaNeueLT Std Ext" w:hAnsi="HelveticaNeueLT Std Ext" w:cs="Arial"/>
                <w:sz w:val="16"/>
                <w:szCs w:val="16"/>
              </w:rPr>
              <w:t>3.</w:t>
            </w:r>
            <w:r w:rsidR="00C4158A">
              <w:rPr>
                <w:rFonts w:ascii="HelveticaNeueLT Std Ext" w:hAnsi="HelveticaNeueLT Std Ext" w:cs="Arial"/>
                <w:sz w:val="16"/>
                <w:szCs w:val="16"/>
              </w:rPr>
              <w:t>c</w:t>
            </w:r>
            <w:proofErr w:type="gramEnd"/>
            <w:r w:rsidRPr="000A7D2E">
              <w:rPr>
                <w:rFonts w:ascii="HelveticaNeueLT Std Ext" w:hAnsi="HelveticaNeueLT Std Ext" w:cs="Arial"/>
                <w:sz w:val="16"/>
                <w:szCs w:val="16"/>
              </w:rPr>
              <w:t xml:space="preserve"> </w:t>
            </w:r>
            <w:r w:rsidR="0087548A" w:rsidRPr="0087548A">
              <w:rPr>
                <w:rFonts w:ascii="HelveticaNeueLT Std Ext" w:hAnsi="HelveticaNeueLT Std Ext" w:cs="Arial"/>
                <w:sz w:val="16"/>
                <w:szCs w:val="16"/>
              </w:rPr>
              <w:t>Aumentar considerablemente la financiación de la salud y la contratación, el perfeccionamiento, la capacitación y la retención del personal sanitario en los países en desarrollo, especialmente en los países menos adelantados y los pequeños Estados insulare</w:t>
            </w:r>
            <w:r w:rsidR="0087548A">
              <w:rPr>
                <w:rFonts w:ascii="HelveticaNeueLT Std Ext" w:hAnsi="HelveticaNeueLT Std Ext" w:cs="Arial"/>
                <w:sz w:val="16"/>
                <w:szCs w:val="16"/>
              </w:rPr>
              <w:t>s en desarrollo.</w:t>
            </w:r>
          </w:p>
        </w:tc>
      </w:tr>
    </w:tbl>
    <w:p w:rsidR="00D343B1" w:rsidRPr="000A7D2E" w:rsidRDefault="008D08A4" w:rsidP="00D343B1">
      <w:pPr>
        <w:spacing w:after="0" w:line="360" w:lineRule="auto"/>
        <w:rPr>
          <w:rFonts w:ascii="HelveticaNeueLT Std Ext" w:hAnsi="HelveticaNeueLT Std Ext" w:cs="Arial"/>
          <w:sz w:val="16"/>
          <w:szCs w:val="16"/>
        </w:rPr>
      </w:pPr>
      <w:r>
        <w:rPr>
          <w:rFonts w:ascii="HelveticaNeueLT Std Ext" w:hAnsi="HelveticaNeueLT Std Ext" w:cs="Arial"/>
          <w:noProof/>
          <w:sz w:val="16"/>
          <w:szCs w:val="16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8.15pt;margin-top:-270.5pt;width:344.25pt;height:55.5pt;z-index:251658240;mso-position-horizontal-relative:text;mso-position-vertical-relative:text" filled="f" stroked="f">
            <v:textbox>
              <w:txbxContent>
                <w:p w:rsidR="00DE73A5" w:rsidRPr="002501B5" w:rsidRDefault="00DE73A5" w:rsidP="00DE73A5">
                  <w:pPr>
                    <w:spacing w:after="0" w:line="360" w:lineRule="auto"/>
                    <w:ind w:left="8789" w:hanging="8789"/>
                    <w:rPr>
                      <w:rFonts w:ascii="HelveticaNeueLT Std Ext" w:hAnsi="HelveticaNeueLT Std Ext" w:cs="Arial"/>
                      <w:sz w:val="14"/>
                      <w:szCs w:val="14"/>
                    </w:rPr>
                  </w:pPr>
                  <w:r w:rsidRPr="005F121D">
                    <w:rPr>
                      <w:rFonts w:ascii="HelveticaNeueLT Std Ext" w:hAnsi="HelveticaNeueLT Std Ext" w:cs="Arial"/>
                      <w:b/>
                      <w:sz w:val="14"/>
                      <w:szCs w:val="14"/>
                    </w:rPr>
                    <w:t>Programa Presupuestario</w:t>
                  </w:r>
                  <w:r>
                    <w:rPr>
                      <w:rFonts w:ascii="HelveticaNeueLT Std Ext" w:hAnsi="HelveticaNeueLT Std Ext" w:cs="Arial"/>
                      <w:b/>
                      <w:sz w:val="14"/>
                      <w:szCs w:val="14"/>
                    </w:rPr>
                    <w:t xml:space="preserve">: </w:t>
                  </w:r>
                  <w:r w:rsidRPr="002501B5">
                    <w:rPr>
                      <w:rFonts w:ascii="HelveticaNeueLT Std Ext" w:hAnsi="HelveticaNeueLT Std Ext" w:cs="Arial"/>
                      <w:sz w:val="14"/>
                      <w:szCs w:val="14"/>
                    </w:rPr>
                    <w:t>02030201 Atención médica</w:t>
                  </w:r>
                </w:p>
                <w:p w:rsidR="00DE73A5" w:rsidRPr="00887855" w:rsidRDefault="00DE73A5" w:rsidP="00DE73A5">
                  <w:pPr>
                    <w:spacing w:after="0" w:line="360" w:lineRule="auto"/>
                    <w:rPr>
                      <w:rFonts w:ascii="HelveticaNeueLT Std Ext" w:hAnsi="HelveticaNeueLT Std Ext" w:cs="Arial"/>
                      <w:sz w:val="14"/>
                      <w:szCs w:val="14"/>
                    </w:rPr>
                  </w:pPr>
                  <w:r w:rsidRPr="005F121D">
                    <w:rPr>
                      <w:rFonts w:ascii="HelveticaNeueLT Std Ext" w:hAnsi="HelveticaNeueLT Std Ext" w:cs="Arial"/>
                      <w:b/>
                      <w:sz w:val="14"/>
                      <w:szCs w:val="14"/>
                    </w:rPr>
                    <w:t>Proyecto:</w:t>
                  </w:r>
                  <w:r>
                    <w:rPr>
                      <w:rFonts w:ascii="HelveticaNeueLT Std Ext" w:hAnsi="HelveticaNeueLT Std Ext" w:cs="Arial"/>
                      <w:b/>
                      <w:sz w:val="14"/>
                      <w:szCs w:val="14"/>
                    </w:rPr>
                    <w:t xml:space="preserve"> </w:t>
                  </w:r>
                  <w:r w:rsidRPr="00D44558">
                    <w:rPr>
                      <w:rFonts w:ascii="HelveticaNeueLT Std Ext" w:hAnsi="HelveticaNeueLT Std Ext" w:cs="Arial"/>
                      <w:sz w:val="14"/>
                      <w:szCs w:val="14"/>
                    </w:rPr>
                    <w:t>020302010107</w:t>
                  </w:r>
                  <w:r>
                    <w:rPr>
                      <w:rFonts w:ascii="HelveticaNeueLT Std Ext" w:hAnsi="HelveticaNeueLT Std Ext" w:cs="Arial"/>
                      <w:sz w:val="14"/>
                      <w:szCs w:val="14"/>
                    </w:rPr>
                    <w:t xml:space="preserve"> </w:t>
                  </w:r>
                  <w:r w:rsidRPr="00D44558">
                    <w:rPr>
                      <w:rFonts w:ascii="HelveticaNeueLT Std Ext" w:hAnsi="HelveticaNeueLT Std Ext" w:cs="Arial"/>
                      <w:sz w:val="14"/>
                      <w:szCs w:val="14"/>
                    </w:rPr>
                    <w:t>Transfusión sanguínea</w:t>
                  </w:r>
                </w:p>
                <w:p w:rsidR="00DE73A5" w:rsidRPr="00DE73A5" w:rsidRDefault="00DE73A5" w:rsidP="00DE73A5">
                  <w:pPr>
                    <w:spacing w:after="0" w:line="360" w:lineRule="auto"/>
                    <w:rPr>
                      <w:rFonts w:ascii="HelveticaNeueLT Std Ext" w:hAnsi="HelveticaNeueLT Std Ext" w:cs="Arial"/>
                      <w:b/>
                      <w:sz w:val="14"/>
                      <w:szCs w:val="14"/>
                    </w:rPr>
                  </w:pPr>
                  <w:r w:rsidRPr="00DE73A5">
                    <w:rPr>
                      <w:rFonts w:ascii="HelveticaNeueLT Std Ext" w:hAnsi="HelveticaNeueLT Std Ext" w:cs="Arial"/>
                      <w:b/>
                      <w:sz w:val="14"/>
                      <w:szCs w:val="14"/>
                    </w:rPr>
                    <w:t>Unidad Responsable: 208C03000 Instituto Materno Infantil del Estado de México</w:t>
                  </w:r>
                </w:p>
                <w:p w:rsidR="00DE73A5" w:rsidRDefault="00DE73A5" w:rsidP="00305068">
                  <w:pPr>
                    <w:spacing w:after="0" w:line="360" w:lineRule="auto"/>
                  </w:pPr>
                  <w:r w:rsidRPr="00DE73A5">
                    <w:rPr>
                      <w:rFonts w:ascii="HelveticaNeueLT Std Ext" w:hAnsi="HelveticaNeueLT Std Ext" w:cs="Arial"/>
                      <w:b/>
                      <w:sz w:val="14"/>
                      <w:szCs w:val="14"/>
                    </w:rPr>
                    <w:t>Unidad Ejecutora: 208C0301020200L Hospital de Ginecología y Obstetricia</w:t>
                  </w:r>
                </w:p>
              </w:txbxContent>
            </v:textbox>
          </v:shape>
        </w:pict>
      </w:r>
    </w:p>
    <w:p w:rsidR="00167206" w:rsidRPr="000A7D2E" w:rsidRDefault="00167206">
      <w:pPr>
        <w:rPr>
          <w:rFonts w:ascii="HelveticaNeueLT Std Ext" w:hAnsi="HelveticaNeueLT Std Ext" w:cs="Arial"/>
          <w:sz w:val="16"/>
          <w:szCs w:val="16"/>
        </w:rPr>
      </w:pPr>
      <w:r w:rsidRPr="000A7D2E">
        <w:rPr>
          <w:rFonts w:ascii="HelveticaNeueLT Std Ext" w:hAnsi="HelveticaNeueLT Std Ext" w:cs="Arial"/>
          <w:sz w:val="16"/>
          <w:szCs w:val="16"/>
        </w:rPr>
        <w:br w:type="page"/>
      </w:r>
    </w:p>
    <w:p w:rsidR="00167206" w:rsidRPr="002501B5" w:rsidRDefault="00167206" w:rsidP="00167206">
      <w:pPr>
        <w:spacing w:after="0" w:line="360" w:lineRule="auto"/>
        <w:ind w:left="8789" w:hanging="8789"/>
        <w:rPr>
          <w:rFonts w:ascii="HelveticaNeueLT Std Ext" w:hAnsi="HelveticaNeueLT Std Ext" w:cs="Arial"/>
          <w:sz w:val="14"/>
          <w:szCs w:val="14"/>
        </w:rPr>
      </w:pPr>
      <w:r w:rsidRPr="005F121D">
        <w:rPr>
          <w:rFonts w:ascii="HelveticaNeueLT Std Ext" w:hAnsi="HelveticaNeueLT Std Ext" w:cs="Arial"/>
          <w:b/>
          <w:sz w:val="14"/>
          <w:szCs w:val="14"/>
        </w:rPr>
        <w:t>Programa Presupuestario</w:t>
      </w:r>
      <w:r>
        <w:rPr>
          <w:rFonts w:ascii="HelveticaNeueLT Std Ext" w:hAnsi="HelveticaNeueLT Std Ext" w:cs="Arial"/>
          <w:b/>
          <w:sz w:val="14"/>
          <w:szCs w:val="14"/>
        </w:rPr>
        <w:t xml:space="preserve">: </w:t>
      </w:r>
      <w:r w:rsidR="008E33B0" w:rsidRPr="008E33B0">
        <w:rPr>
          <w:rFonts w:ascii="HelveticaNeueLT Std Ext" w:hAnsi="HelveticaNeueLT Std Ext" w:cs="Arial"/>
          <w:sz w:val="14"/>
          <w:szCs w:val="14"/>
        </w:rPr>
        <w:t>02030203 Salud para la mujer</w:t>
      </w:r>
    </w:p>
    <w:p w:rsidR="00167206" w:rsidRPr="00887855" w:rsidRDefault="00167206" w:rsidP="00167206">
      <w:pPr>
        <w:spacing w:after="0" w:line="360" w:lineRule="auto"/>
        <w:rPr>
          <w:rFonts w:ascii="HelveticaNeueLT Std Ext" w:hAnsi="HelveticaNeueLT Std Ext" w:cs="Arial"/>
          <w:sz w:val="14"/>
          <w:szCs w:val="14"/>
        </w:rPr>
      </w:pPr>
      <w:r w:rsidRPr="005F121D">
        <w:rPr>
          <w:rFonts w:ascii="HelveticaNeueLT Std Ext" w:hAnsi="HelveticaNeueLT Std Ext" w:cs="Arial"/>
          <w:b/>
          <w:sz w:val="14"/>
          <w:szCs w:val="14"/>
        </w:rPr>
        <w:t>Proyecto:</w:t>
      </w:r>
      <w:r>
        <w:rPr>
          <w:rFonts w:ascii="HelveticaNeueLT Std Ext" w:hAnsi="HelveticaNeueLT Std Ext" w:cs="Arial"/>
          <w:b/>
          <w:sz w:val="14"/>
          <w:szCs w:val="14"/>
        </w:rPr>
        <w:t xml:space="preserve"> </w:t>
      </w:r>
      <w:r w:rsidR="008E33B0" w:rsidRPr="008E33B0">
        <w:rPr>
          <w:rFonts w:ascii="HelveticaNeueLT Std Ext" w:hAnsi="HelveticaNeueLT Std Ext" w:cs="Arial"/>
          <w:sz w:val="14"/>
          <w:szCs w:val="14"/>
        </w:rPr>
        <w:t>020302030101 Salud materna, sexual y reproductiva</w:t>
      </w:r>
    </w:p>
    <w:p w:rsidR="00E75D61" w:rsidRPr="00E75D61" w:rsidRDefault="00E75D61" w:rsidP="00E75D61">
      <w:pPr>
        <w:spacing w:after="0" w:line="360" w:lineRule="auto"/>
        <w:rPr>
          <w:rFonts w:ascii="HelveticaNeueLT Std Ext" w:hAnsi="HelveticaNeueLT Std Ext" w:cs="Arial"/>
          <w:b/>
          <w:sz w:val="14"/>
          <w:szCs w:val="14"/>
        </w:rPr>
      </w:pPr>
      <w:r w:rsidRPr="00E75D61">
        <w:rPr>
          <w:rFonts w:ascii="HelveticaNeueLT Std Ext" w:hAnsi="HelveticaNeueLT Std Ext" w:cs="Arial"/>
          <w:b/>
          <w:sz w:val="14"/>
          <w:szCs w:val="14"/>
        </w:rPr>
        <w:t>Unidad Responsable: 208C03000 Instituto Materno Infantil del Estado de México</w:t>
      </w:r>
    </w:p>
    <w:p w:rsidR="00167206" w:rsidRDefault="00E75D61" w:rsidP="00E75D61">
      <w:pPr>
        <w:spacing w:after="0" w:line="360" w:lineRule="auto"/>
        <w:rPr>
          <w:rFonts w:ascii="HelveticaNeueLT Std Ext" w:hAnsi="HelveticaNeueLT Std Ext" w:cs="Arial"/>
          <w:b/>
          <w:sz w:val="14"/>
          <w:szCs w:val="14"/>
        </w:rPr>
      </w:pPr>
      <w:r w:rsidRPr="00E75D61">
        <w:rPr>
          <w:rFonts w:ascii="HelveticaNeueLT Std Ext" w:hAnsi="HelveticaNeueLT Std Ext" w:cs="Arial"/>
          <w:b/>
          <w:sz w:val="14"/>
          <w:szCs w:val="14"/>
        </w:rPr>
        <w:t>Unidad Ejecutora: 208C0301020200L Hospital de Ginecología y Obstetricia</w:t>
      </w:r>
    </w:p>
    <w:p w:rsidR="00E75D61" w:rsidRPr="00A93186" w:rsidRDefault="00E75D61" w:rsidP="00E75D61">
      <w:pPr>
        <w:spacing w:after="0" w:line="360" w:lineRule="auto"/>
        <w:rPr>
          <w:rFonts w:ascii="HelveticaNeueLT Std Ext" w:hAnsi="HelveticaNeueLT Std Ext"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2552"/>
        <w:gridCol w:w="7472"/>
      </w:tblGrid>
      <w:tr w:rsidR="00167206" w:rsidRPr="00A93186" w:rsidTr="00FF04B4">
        <w:trPr>
          <w:gridAfter w:val="2"/>
          <w:wAfter w:w="10024" w:type="dxa"/>
        </w:trPr>
        <w:tc>
          <w:tcPr>
            <w:tcW w:w="2972" w:type="dxa"/>
            <w:tcBorders>
              <w:bottom w:val="single" w:sz="4" w:space="0" w:color="auto"/>
            </w:tcBorders>
          </w:tcPr>
          <w:p w:rsidR="00167206" w:rsidRPr="00A93186" w:rsidRDefault="00167206" w:rsidP="00FF04B4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  <w:r w:rsidRPr="00A93186">
              <w:rPr>
                <w:rFonts w:ascii="HelveticaNeueLT Std Ext" w:hAnsi="HelveticaNeueLT Std Ext" w:cs="Arial"/>
                <w:b/>
                <w:sz w:val="16"/>
                <w:szCs w:val="16"/>
              </w:rPr>
              <w:t>Diagnóstico (Situación Actual)</w:t>
            </w:r>
          </w:p>
        </w:tc>
      </w:tr>
      <w:tr w:rsidR="00167206" w:rsidRPr="00A93186" w:rsidTr="00FF04B4">
        <w:tc>
          <w:tcPr>
            <w:tcW w:w="12996" w:type="dxa"/>
            <w:gridSpan w:val="3"/>
            <w:tcBorders>
              <w:top w:val="nil"/>
              <w:left w:val="nil"/>
              <w:right w:val="nil"/>
            </w:tcBorders>
          </w:tcPr>
          <w:p w:rsidR="00167206" w:rsidRPr="00A93186" w:rsidRDefault="00167206" w:rsidP="00FF04B4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167206" w:rsidRPr="00A93186" w:rsidTr="00FF04B4">
        <w:tc>
          <w:tcPr>
            <w:tcW w:w="12996" w:type="dxa"/>
            <w:gridSpan w:val="3"/>
            <w:tcBorders>
              <w:bottom w:val="single" w:sz="4" w:space="0" w:color="auto"/>
            </w:tcBorders>
          </w:tcPr>
          <w:p w:rsidR="00167206" w:rsidRDefault="00167206" w:rsidP="00897777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2528F2" w:rsidRDefault="002528F2" w:rsidP="00897777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2528F2" w:rsidRDefault="002528F2" w:rsidP="00897777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2528F2" w:rsidRDefault="002528F2" w:rsidP="00897777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2528F2" w:rsidRDefault="002528F2" w:rsidP="00897777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2528F2" w:rsidRDefault="002528F2" w:rsidP="00897777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2528F2" w:rsidRDefault="002528F2" w:rsidP="00897777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2528F2" w:rsidRDefault="002528F2" w:rsidP="00897777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2528F2" w:rsidRDefault="002528F2" w:rsidP="00897777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2528F2" w:rsidRDefault="002528F2" w:rsidP="00897777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2528F2" w:rsidRDefault="002528F2" w:rsidP="00897777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2528F2" w:rsidRPr="00A93186" w:rsidRDefault="002528F2" w:rsidP="00897777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</w:tc>
      </w:tr>
      <w:tr w:rsidR="00167206" w:rsidRPr="00A93186" w:rsidTr="00FF04B4">
        <w:tc>
          <w:tcPr>
            <w:tcW w:w="12996" w:type="dxa"/>
            <w:gridSpan w:val="3"/>
            <w:tcBorders>
              <w:left w:val="nil"/>
              <w:bottom w:val="nil"/>
              <w:right w:val="nil"/>
            </w:tcBorders>
          </w:tcPr>
          <w:p w:rsidR="00167206" w:rsidRPr="00A93186" w:rsidRDefault="00167206" w:rsidP="00FF04B4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167206" w:rsidRPr="00A93186" w:rsidTr="00FF04B4">
        <w:trPr>
          <w:gridAfter w:val="2"/>
          <w:wAfter w:w="10024" w:type="dxa"/>
        </w:trPr>
        <w:tc>
          <w:tcPr>
            <w:tcW w:w="2972" w:type="dxa"/>
            <w:tcBorders>
              <w:bottom w:val="single" w:sz="4" w:space="0" w:color="auto"/>
            </w:tcBorders>
          </w:tcPr>
          <w:p w:rsidR="00167206" w:rsidRPr="00A93186" w:rsidRDefault="00167206" w:rsidP="00FF04B4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  <w:r w:rsidRPr="00A93186">
              <w:rPr>
                <w:rFonts w:ascii="HelveticaNeueLT Std Ext" w:hAnsi="HelveticaNeueLT Std Ext" w:cs="Arial"/>
                <w:b/>
                <w:sz w:val="16"/>
                <w:szCs w:val="16"/>
              </w:rPr>
              <w:t>Objetivos</w:t>
            </w:r>
          </w:p>
        </w:tc>
      </w:tr>
      <w:tr w:rsidR="00167206" w:rsidRPr="00A93186" w:rsidTr="00FF04B4">
        <w:tc>
          <w:tcPr>
            <w:tcW w:w="12996" w:type="dxa"/>
            <w:gridSpan w:val="3"/>
            <w:tcBorders>
              <w:top w:val="nil"/>
              <w:left w:val="nil"/>
              <w:right w:val="nil"/>
            </w:tcBorders>
          </w:tcPr>
          <w:p w:rsidR="00167206" w:rsidRPr="00A93186" w:rsidRDefault="00167206" w:rsidP="00FF04B4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167206" w:rsidRPr="00A93186" w:rsidTr="00FF04B4">
        <w:tc>
          <w:tcPr>
            <w:tcW w:w="12996" w:type="dxa"/>
            <w:gridSpan w:val="3"/>
            <w:tcBorders>
              <w:bottom w:val="single" w:sz="4" w:space="0" w:color="auto"/>
            </w:tcBorders>
          </w:tcPr>
          <w:p w:rsidR="00167206" w:rsidRPr="00A93186" w:rsidRDefault="00C5245F" w:rsidP="008E33B0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C5245F">
              <w:rPr>
                <w:rFonts w:ascii="HelveticaNeueLT Std Ext" w:hAnsi="HelveticaNeueLT Std Ext" w:cs="Arial"/>
                <w:sz w:val="16"/>
                <w:szCs w:val="16"/>
              </w:rPr>
              <w:t>Contribuir  a reducir la morbilidad  y mortalidad  de las mujeres mexiquenses   a través de una atención médica adecuada para la salud materna-perinatal,  sexual y reproductiva así como promover el desarrollo integral de la mujer, con absoluto respeto a sus derechos y libre decisión</w:t>
            </w:r>
            <w:r w:rsidR="008E33B0" w:rsidRPr="00A93186">
              <w:rPr>
                <w:rFonts w:ascii="HelveticaNeueLT Std Ext" w:hAnsi="HelveticaNeueLT Std Ext" w:cs="Arial"/>
                <w:sz w:val="16"/>
                <w:szCs w:val="16"/>
              </w:rPr>
              <w:t>.</w:t>
            </w:r>
          </w:p>
        </w:tc>
      </w:tr>
      <w:tr w:rsidR="00167206" w:rsidRPr="00A93186" w:rsidTr="00FF04B4">
        <w:tc>
          <w:tcPr>
            <w:tcW w:w="12996" w:type="dxa"/>
            <w:gridSpan w:val="3"/>
            <w:tcBorders>
              <w:left w:val="nil"/>
              <w:bottom w:val="nil"/>
              <w:right w:val="nil"/>
            </w:tcBorders>
          </w:tcPr>
          <w:p w:rsidR="00167206" w:rsidRPr="00A93186" w:rsidRDefault="00167206" w:rsidP="00FF04B4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167206" w:rsidRPr="00A93186" w:rsidTr="00FF04B4">
        <w:trPr>
          <w:gridAfter w:val="2"/>
          <w:wAfter w:w="10024" w:type="dxa"/>
        </w:trPr>
        <w:tc>
          <w:tcPr>
            <w:tcW w:w="2972" w:type="dxa"/>
            <w:tcBorders>
              <w:bottom w:val="single" w:sz="4" w:space="0" w:color="auto"/>
            </w:tcBorders>
          </w:tcPr>
          <w:p w:rsidR="00167206" w:rsidRPr="00A93186" w:rsidRDefault="00167206" w:rsidP="00FF04B4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  <w:r w:rsidRPr="00A93186">
              <w:rPr>
                <w:rFonts w:ascii="HelveticaNeueLT Std Ext" w:hAnsi="HelveticaNeueLT Std Ext" w:cs="Arial"/>
                <w:b/>
                <w:sz w:val="16"/>
                <w:szCs w:val="16"/>
              </w:rPr>
              <w:t>Estrategias y Líneas de Acción</w:t>
            </w:r>
          </w:p>
        </w:tc>
      </w:tr>
      <w:tr w:rsidR="00167206" w:rsidRPr="00A93186" w:rsidTr="00FF04B4">
        <w:tc>
          <w:tcPr>
            <w:tcW w:w="12996" w:type="dxa"/>
            <w:gridSpan w:val="3"/>
            <w:tcBorders>
              <w:top w:val="nil"/>
              <w:left w:val="nil"/>
              <w:right w:val="nil"/>
            </w:tcBorders>
          </w:tcPr>
          <w:p w:rsidR="00167206" w:rsidRPr="00A93186" w:rsidRDefault="00167206" w:rsidP="00FF04B4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167206" w:rsidRPr="00A93186" w:rsidTr="00A93186">
        <w:tc>
          <w:tcPr>
            <w:tcW w:w="12996" w:type="dxa"/>
            <w:gridSpan w:val="3"/>
            <w:tcBorders>
              <w:bottom w:val="single" w:sz="4" w:space="0" w:color="auto"/>
            </w:tcBorders>
          </w:tcPr>
          <w:p w:rsidR="004534A4" w:rsidRPr="00A93186" w:rsidRDefault="004534A4" w:rsidP="004534A4">
            <w:pPr>
              <w:rPr>
                <w:rFonts w:ascii="HelveticaNeueLT Std Ext" w:hAnsi="HelveticaNeueLT Std Ext" w:cs="Arial"/>
                <w:sz w:val="16"/>
                <w:szCs w:val="16"/>
              </w:rPr>
            </w:pPr>
            <w:r w:rsidRPr="00A93186">
              <w:rPr>
                <w:rFonts w:ascii="HelveticaNeueLT Std Ext" w:hAnsi="HelveticaNeueLT Std Ext" w:cs="Arial"/>
                <w:sz w:val="16"/>
                <w:szCs w:val="16"/>
              </w:rPr>
              <w:t xml:space="preserve">-Atención integral con calidad, seguridad y valores a las pacientes que soliciten servicios médico  por problemas  ginecológicos, obstétricos </w:t>
            </w:r>
          </w:p>
          <w:p w:rsidR="004534A4" w:rsidRPr="00A93186" w:rsidRDefault="004534A4" w:rsidP="004534A4">
            <w:pPr>
              <w:rPr>
                <w:rFonts w:ascii="HelveticaNeueLT Std Ext" w:hAnsi="HelveticaNeueLT Std Ext" w:cs="Arial"/>
                <w:sz w:val="16"/>
                <w:szCs w:val="16"/>
              </w:rPr>
            </w:pPr>
            <w:r w:rsidRPr="00A93186">
              <w:rPr>
                <w:rFonts w:ascii="HelveticaNeueLT Std Ext" w:hAnsi="HelveticaNeueLT Std Ext" w:cs="Arial"/>
                <w:sz w:val="16"/>
                <w:szCs w:val="16"/>
              </w:rPr>
              <w:t xml:space="preserve">-Atención a las pacientes  con emergencia durante su embarazo. </w:t>
            </w:r>
          </w:p>
          <w:p w:rsidR="004534A4" w:rsidRPr="00A93186" w:rsidRDefault="004534A4" w:rsidP="004534A4">
            <w:pPr>
              <w:rPr>
                <w:rFonts w:ascii="HelveticaNeueLT Std Ext" w:hAnsi="HelveticaNeueLT Std Ext" w:cs="Arial"/>
                <w:sz w:val="16"/>
                <w:szCs w:val="16"/>
              </w:rPr>
            </w:pPr>
            <w:r w:rsidRPr="00A93186">
              <w:rPr>
                <w:rFonts w:ascii="HelveticaNeueLT Std Ext" w:hAnsi="HelveticaNeueLT Std Ext" w:cs="Arial"/>
                <w:sz w:val="16"/>
                <w:szCs w:val="16"/>
              </w:rPr>
              <w:t xml:space="preserve">-Dar atención médica como lo marcan las guías de práctica clínica y  lineamientos federales de atención obstétrica. </w:t>
            </w:r>
          </w:p>
          <w:p w:rsidR="004534A4" w:rsidRPr="00A93186" w:rsidRDefault="004534A4" w:rsidP="004534A4">
            <w:pPr>
              <w:rPr>
                <w:rFonts w:ascii="HelveticaNeueLT Std Ext" w:hAnsi="HelveticaNeueLT Std Ext" w:cs="Arial"/>
                <w:sz w:val="16"/>
                <w:szCs w:val="16"/>
              </w:rPr>
            </w:pPr>
            <w:r w:rsidRPr="00A93186">
              <w:rPr>
                <w:rFonts w:ascii="HelveticaNeueLT Std Ext" w:hAnsi="HelveticaNeueLT Std Ext" w:cs="Arial"/>
                <w:sz w:val="16"/>
                <w:szCs w:val="16"/>
              </w:rPr>
              <w:t xml:space="preserve">-Proporcionar información clara  y certera del diagnóstico de la paciente o su recién nacido, así como su tratamiento. </w:t>
            </w:r>
          </w:p>
          <w:p w:rsidR="004534A4" w:rsidRPr="00A93186" w:rsidRDefault="004534A4" w:rsidP="004534A4">
            <w:pPr>
              <w:rPr>
                <w:rFonts w:ascii="HelveticaNeueLT Std Ext" w:hAnsi="HelveticaNeueLT Std Ext" w:cs="Arial"/>
                <w:sz w:val="16"/>
                <w:szCs w:val="16"/>
              </w:rPr>
            </w:pPr>
            <w:r w:rsidRPr="00A93186">
              <w:rPr>
                <w:rFonts w:ascii="HelveticaNeueLT Std Ext" w:hAnsi="HelveticaNeueLT Std Ext" w:cs="Arial"/>
                <w:sz w:val="16"/>
                <w:szCs w:val="16"/>
              </w:rPr>
              <w:t>-Mediante las acciones de Calidad logara la satisfacción de la paciente</w:t>
            </w:r>
          </w:p>
          <w:p w:rsidR="00167206" w:rsidRPr="00A93186" w:rsidRDefault="004534A4" w:rsidP="004534A4">
            <w:pPr>
              <w:rPr>
                <w:rFonts w:ascii="HelveticaNeueLT Std Ext" w:hAnsi="HelveticaNeueLT Std Ext" w:cs="Arial"/>
                <w:sz w:val="16"/>
                <w:szCs w:val="16"/>
              </w:rPr>
            </w:pPr>
            <w:r w:rsidRPr="00A93186">
              <w:rPr>
                <w:rFonts w:ascii="HelveticaNeueLT Std Ext" w:hAnsi="HelveticaNeueLT Std Ext" w:cs="Arial"/>
                <w:sz w:val="16"/>
                <w:szCs w:val="16"/>
              </w:rPr>
              <w:t>-Disminuir riesgo de discapacidad en la infancia, con el Programa de Atención de Enfermedades Metabólicas (tamiz semiampliado).</w:t>
            </w:r>
          </w:p>
        </w:tc>
      </w:tr>
      <w:tr w:rsidR="00167206" w:rsidRPr="00A93186" w:rsidTr="00FF04B4">
        <w:tc>
          <w:tcPr>
            <w:tcW w:w="12996" w:type="dxa"/>
            <w:gridSpan w:val="3"/>
            <w:tcBorders>
              <w:left w:val="nil"/>
              <w:bottom w:val="nil"/>
              <w:right w:val="nil"/>
            </w:tcBorders>
          </w:tcPr>
          <w:p w:rsidR="00167206" w:rsidRPr="00A93186" w:rsidRDefault="00167206" w:rsidP="00FF04B4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A93186" w:rsidRPr="00A93186" w:rsidTr="00A93186">
        <w:tc>
          <w:tcPr>
            <w:tcW w:w="129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3186" w:rsidRPr="00A93186" w:rsidRDefault="00A93186" w:rsidP="00FF04B4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A93186" w:rsidRPr="00A93186" w:rsidTr="00A93186">
        <w:tc>
          <w:tcPr>
            <w:tcW w:w="129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3186" w:rsidRDefault="00A93186" w:rsidP="00FF04B4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  <w:p w:rsidR="00EF3445" w:rsidRDefault="00EF3445" w:rsidP="00FF04B4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  <w:p w:rsidR="00EF3445" w:rsidRDefault="00EF3445" w:rsidP="00FF04B4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  <w:p w:rsidR="00A93186" w:rsidRDefault="00A93186" w:rsidP="00FF04B4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  <w:p w:rsidR="00A93186" w:rsidRPr="00A93186" w:rsidRDefault="00A93186" w:rsidP="00FF04B4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A93186" w:rsidRPr="00A93186" w:rsidTr="00A93186">
        <w:tc>
          <w:tcPr>
            <w:tcW w:w="129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3186" w:rsidRPr="00A93186" w:rsidRDefault="00A93186" w:rsidP="00FF04B4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167206" w:rsidRPr="00A93186" w:rsidTr="00FF04B4">
        <w:trPr>
          <w:gridAfter w:val="2"/>
          <w:wAfter w:w="10024" w:type="dxa"/>
        </w:trPr>
        <w:tc>
          <w:tcPr>
            <w:tcW w:w="2972" w:type="dxa"/>
            <w:tcBorders>
              <w:bottom w:val="single" w:sz="4" w:space="0" w:color="auto"/>
            </w:tcBorders>
          </w:tcPr>
          <w:p w:rsidR="00167206" w:rsidRPr="00A93186" w:rsidRDefault="00167206" w:rsidP="00FF04B4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  <w:r w:rsidRPr="00A93186">
              <w:rPr>
                <w:rFonts w:ascii="HelveticaNeueLT Std Ext" w:hAnsi="HelveticaNeueLT Std Ext" w:cs="Arial"/>
                <w:b/>
                <w:sz w:val="16"/>
                <w:szCs w:val="16"/>
              </w:rPr>
              <w:t>Metas</w:t>
            </w:r>
          </w:p>
        </w:tc>
      </w:tr>
      <w:tr w:rsidR="00167206" w:rsidRPr="00A93186" w:rsidTr="00FF04B4">
        <w:tc>
          <w:tcPr>
            <w:tcW w:w="12996" w:type="dxa"/>
            <w:gridSpan w:val="3"/>
            <w:tcBorders>
              <w:top w:val="nil"/>
              <w:left w:val="nil"/>
              <w:right w:val="nil"/>
            </w:tcBorders>
          </w:tcPr>
          <w:p w:rsidR="00167206" w:rsidRPr="00A93186" w:rsidRDefault="00167206" w:rsidP="00FF04B4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167206" w:rsidRPr="00A93186" w:rsidTr="00FF04B4">
        <w:tc>
          <w:tcPr>
            <w:tcW w:w="12996" w:type="dxa"/>
            <w:gridSpan w:val="3"/>
          </w:tcPr>
          <w:p w:rsidR="00EF3445" w:rsidRPr="00EF3445" w:rsidRDefault="00EF3445" w:rsidP="00BB5B81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EF3445">
              <w:rPr>
                <w:rFonts w:ascii="HelveticaNeueLT Std Ext" w:hAnsi="HelveticaNeueLT Std Ext" w:cs="Arial"/>
                <w:sz w:val="16"/>
                <w:szCs w:val="16"/>
              </w:rPr>
              <w:t>Atender parto vaginal</w:t>
            </w:r>
          </w:p>
          <w:p w:rsidR="00EF3445" w:rsidRPr="00EF3445" w:rsidRDefault="00EF3445" w:rsidP="00BB5B81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EF3445">
              <w:rPr>
                <w:rFonts w:ascii="HelveticaNeueLT Std Ext" w:hAnsi="HelveticaNeueLT Std Ext" w:cs="Arial"/>
                <w:sz w:val="16"/>
                <w:szCs w:val="16"/>
              </w:rPr>
              <w:t>Atención medica de urgencias</w:t>
            </w:r>
          </w:p>
          <w:p w:rsidR="00EF3445" w:rsidRPr="00EF3445" w:rsidRDefault="00EF3445" w:rsidP="00BB5B81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EF3445">
              <w:rPr>
                <w:rFonts w:ascii="HelveticaNeueLT Std Ext" w:hAnsi="HelveticaNeueLT Std Ext" w:cs="Arial"/>
                <w:sz w:val="16"/>
                <w:szCs w:val="16"/>
              </w:rPr>
              <w:t>Realizar tamiz metabólico</w:t>
            </w:r>
          </w:p>
          <w:p w:rsidR="00EF3445" w:rsidRPr="00EF3445" w:rsidRDefault="00EF3445" w:rsidP="00BB5B81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EF3445">
              <w:rPr>
                <w:rFonts w:ascii="HelveticaNeueLT Std Ext" w:hAnsi="HelveticaNeueLT Std Ext" w:cs="Arial"/>
                <w:sz w:val="16"/>
                <w:szCs w:val="16"/>
              </w:rPr>
              <w:t>Brindar atención médica hospitalaria de neonatología</w:t>
            </w:r>
          </w:p>
          <w:p w:rsidR="00EF3445" w:rsidRPr="00EF3445" w:rsidRDefault="00EF3445" w:rsidP="00BB5B81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EF3445">
              <w:rPr>
                <w:rFonts w:ascii="HelveticaNeueLT Std Ext" w:hAnsi="HelveticaNeueLT Std Ext" w:cs="Arial"/>
                <w:sz w:val="16"/>
                <w:szCs w:val="16"/>
              </w:rPr>
              <w:t>Realizar cesáreas</w:t>
            </w:r>
          </w:p>
          <w:p w:rsidR="00EF3445" w:rsidRPr="00EF3445" w:rsidRDefault="00EF3445" w:rsidP="00BB5B81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EF3445">
              <w:rPr>
                <w:rFonts w:ascii="HelveticaNeueLT Std Ext" w:hAnsi="HelveticaNeueLT Std Ext" w:cs="Arial"/>
                <w:sz w:val="16"/>
                <w:szCs w:val="16"/>
              </w:rPr>
              <w:t>Atender de emergencia al recién nacido mediante la activación del Equipo de Respuesta Inmediata de Neonatología (ERIN), para salvaguardar la vida del neonato</w:t>
            </w:r>
          </w:p>
          <w:p w:rsidR="00EF3445" w:rsidRPr="00EF3445" w:rsidRDefault="00EF3445" w:rsidP="00BB5B81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EF3445">
              <w:rPr>
                <w:rFonts w:ascii="HelveticaNeueLT Std Ext" w:hAnsi="HelveticaNeueLT Std Ext" w:cs="Arial"/>
                <w:sz w:val="16"/>
                <w:szCs w:val="16"/>
              </w:rPr>
              <w:t>Ingreso de paciente neonatal prematuro extremo a la Unidad de Cuidados Intensivos Neonatales para disminuir la mortalidad del recién nacido</w:t>
            </w:r>
            <w:r>
              <w:rPr>
                <w:rFonts w:ascii="HelveticaNeueLT Std Ext" w:hAnsi="HelveticaNeueLT Std Ext" w:cs="Arial"/>
                <w:sz w:val="16"/>
                <w:szCs w:val="16"/>
              </w:rPr>
              <w:t>.</w:t>
            </w:r>
          </w:p>
        </w:tc>
      </w:tr>
      <w:tr w:rsidR="00D343B1" w:rsidRPr="00A93186" w:rsidTr="008327C4">
        <w:tc>
          <w:tcPr>
            <w:tcW w:w="12996" w:type="dxa"/>
            <w:gridSpan w:val="3"/>
            <w:tcBorders>
              <w:left w:val="nil"/>
              <w:bottom w:val="nil"/>
              <w:right w:val="nil"/>
            </w:tcBorders>
          </w:tcPr>
          <w:p w:rsidR="00D343B1" w:rsidRPr="00A93186" w:rsidRDefault="00D343B1" w:rsidP="008327C4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A93186" w:rsidRPr="00A93186" w:rsidTr="000132EE">
        <w:tc>
          <w:tcPr>
            <w:tcW w:w="55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86" w:rsidRPr="00A93186" w:rsidRDefault="00A93186" w:rsidP="000132EE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  <w:r w:rsidRPr="00A93186">
              <w:rPr>
                <w:rFonts w:ascii="HelveticaNeueLT Std Ext" w:hAnsi="HelveticaNeueLT Std Ext" w:cs="Arial"/>
                <w:b/>
                <w:sz w:val="16"/>
                <w:szCs w:val="16"/>
              </w:rPr>
              <w:t>PDEM Objetivos, Estrategias y Líneas de Acción atendidas</w:t>
            </w:r>
          </w:p>
        </w:tc>
        <w:tc>
          <w:tcPr>
            <w:tcW w:w="74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3186" w:rsidRPr="00A93186" w:rsidRDefault="00A93186" w:rsidP="000132EE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A93186" w:rsidRPr="00A93186" w:rsidTr="000132EE">
        <w:tc>
          <w:tcPr>
            <w:tcW w:w="129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186" w:rsidRPr="00A93186" w:rsidRDefault="00A93186" w:rsidP="000132EE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A93186" w:rsidRPr="00A93186" w:rsidTr="000132EE">
        <w:tc>
          <w:tcPr>
            <w:tcW w:w="129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86" w:rsidRPr="00A93186" w:rsidRDefault="00A93186" w:rsidP="000132EE">
            <w:pPr>
              <w:rPr>
                <w:rFonts w:ascii="HelveticaNeueLT Std Blk" w:hAnsi="HelveticaNeueLT Std Blk" w:cs="Arial"/>
                <w:b/>
                <w:sz w:val="16"/>
                <w:szCs w:val="16"/>
              </w:rPr>
            </w:pPr>
            <w:r w:rsidRPr="00A93186">
              <w:rPr>
                <w:rFonts w:ascii="HelveticaNeueLT Std Ext" w:hAnsi="HelveticaNeueLT Std Ext" w:cs="Arial"/>
                <w:b/>
                <w:sz w:val="16"/>
                <w:szCs w:val="16"/>
              </w:rPr>
              <w:t>1.4</w:t>
            </w:r>
            <w:r w:rsidRPr="00A93186">
              <w:rPr>
                <w:rFonts w:ascii="HelveticaNeueLT Std Ext" w:hAnsi="HelveticaNeueLT Std Ext" w:cs="Arial"/>
                <w:b/>
                <w:sz w:val="16"/>
                <w:szCs w:val="16"/>
              </w:rPr>
              <w:tab/>
            </w:r>
            <w:r w:rsidRPr="00A93186">
              <w:rPr>
                <w:rFonts w:ascii="HelveticaNeueLT Std Blk" w:hAnsi="HelveticaNeueLT Std Blk" w:cs="Arial"/>
                <w:b/>
                <w:sz w:val="16"/>
                <w:szCs w:val="16"/>
              </w:rPr>
              <w:t>FOMENTAR UNA VIDA SANA Y PROMOVER EL BIENESTAR PARA LA POBLACIÓN EN TODAS LAS EDADES.</w:t>
            </w:r>
          </w:p>
          <w:p w:rsidR="00F06F0E" w:rsidRPr="00271FFD" w:rsidRDefault="00F06F0E" w:rsidP="00F06F0E">
            <w:pPr>
              <w:ind w:left="880" w:hanging="567"/>
              <w:rPr>
                <w:rFonts w:ascii="HelveticaNeueLT Std Blk" w:hAnsi="HelveticaNeueLT Std Blk" w:cs="Arial"/>
                <w:b/>
                <w:sz w:val="16"/>
                <w:szCs w:val="16"/>
              </w:rPr>
            </w:pPr>
            <w:r w:rsidRPr="005579E0">
              <w:rPr>
                <w:rFonts w:ascii="HelveticaNeueLT Std Ext" w:hAnsi="HelveticaNeueLT Std Ext" w:cs="Arial"/>
                <w:b/>
                <w:sz w:val="16"/>
                <w:szCs w:val="16"/>
              </w:rPr>
              <w:t>1.4.4</w:t>
            </w:r>
            <w:r w:rsidRPr="005579E0">
              <w:rPr>
                <w:rFonts w:ascii="HelveticaNeueLT Std Ext" w:hAnsi="HelveticaNeueLT Std Ext" w:cs="Arial"/>
                <w:b/>
                <w:sz w:val="16"/>
                <w:szCs w:val="16"/>
              </w:rPr>
              <w:tab/>
            </w:r>
            <w:r w:rsidRPr="00271FFD">
              <w:rPr>
                <w:rFonts w:ascii="HelveticaNeueLT Std Blk" w:hAnsi="HelveticaNeueLT Std Blk" w:cs="Arial"/>
                <w:b/>
                <w:sz w:val="16"/>
                <w:szCs w:val="16"/>
              </w:rPr>
              <w:t>Reducir la mortalidad materna brindando un adecuado desarrollo obstétrico en cualquier etapa y hasta el término de su embarazo.</w:t>
            </w:r>
          </w:p>
          <w:p w:rsidR="00F06F0E" w:rsidRPr="005579E0" w:rsidRDefault="00F06F0E" w:rsidP="00F06F0E">
            <w:pPr>
              <w:ind w:left="1305" w:hanging="567"/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  <w:r>
              <w:rPr>
                <w:rFonts w:ascii="HelveticaNeueLT Std Ext" w:hAnsi="HelveticaNeueLT Std Ext" w:cs="Arial"/>
                <w:b/>
                <w:sz w:val="16"/>
                <w:szCs w:val="16"/>
              </w:rPr>
              <w:t xml:space="preserve">1.4.4.1 </w:t>
            </w:r>
            <w:r w:rsidRPr="005579E0">
              <w:rPr>
                <w:rFonts w:ascii="HelveticaNeueLT Std Ext" w:hAnsi="HelveticaNeueLT Std Ext" w:cs="Arial"/>
                <w:b/>
                <w:sz w:val="16"/>
                <w:szCs w:val="16"/>
              </w:rPr>
              <w:t>Promover la detección oportuna de signos de alarma en el embarazo.</w:t>
            </w:r>
          </w:p>
          <w:p w:rsidR="00F06F0E" w:rsidRPr="005579E0" w:rsidRDefault="00F06F0E" w:rsidP="00F06F0E">
            <w:pPr>
              <w:ind w:left="1305" w:hanging="567"/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  <w:r w:rsidRPr="005579E0">
              <w:rPr>
                <w:rFonts w:ascii="HelveticaNeueLT Std Ext" w:hAnsi="HelveticaNeueLT Std Ext" w:cs="Arial"/>
                <w:b/>
                <w:sz w:val="16"/>
                <w:szCs w:val="16"/>
              </w:rPr>
              <w:t>1.4.4.2</w:t>
            </w:r>
            <w:r>
              <w:rPr>
                <w:rFonts w:ascii="HelveticaNeueLT Std Ext" w:hAnsi="HelveticaNeueLT Std Ext" w:cs="Arial"/>
                <w:b/>
                <w:sz w:val="16"/>
                <w:szCs w:val="16"/>
              </w:rPr>
              <w:t xml:space="preserve"> </w:t>
            </w:r>
            <w:r w:rsidRPr="005579E0">
              <w:rPr>
                <w:rFonts w:ascii="HelveticaNeueLT Std Ext" w:hAnsi="HelveticaNeueLT Std Ext" w:cs="Arial"/>
                <w:b/>
                <w:sz w:val="16"/>
                <w:szCs w:val="16"/>
              </w:rPr>
              <w:t>Fomentar la formación, actualización y desarrollo de recursos humanos para la atención integral, preconcepción, prenatal, del parto, del puerperio y de las emergencias obstétricas y neonatales.</w:t>
            </w:r>
          </w:p>
          <w:p w:rsidR="00A93186" w:rsidRPr="00A93186" w:rsidRDefault="00F06F0E" w:rsidP="003620B6">
            <w:pPr>
              <w:ind w:left="1305" w:hanging="567"/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  <w:r w:rsidRPr="005579E0">
              <w:rPr>
                <w:rFonts w:ascii="HelveticaNeueLT Std Ext" w:hAnsi="HelveticaNeueLT Std Ext" w:cs="Arial"/>
                <w:b/>
                <w:sz w:val="16"/>
                <w:szCs w:val="16"/>
              </w:rPr>
              <w:t>1.4.4.3</w:t>
            </w:r>
            <w:r>
              <w:rPr>
                <w:rFonts w:ascii="HelveticaNeueLT Std Ext" w:hAnsi="HelveticaNeueLT Std Ext" w:cs="Arial"/>
                <w:b/>
                <w:sz w:val="16"/>
                <w:szCs w:val="16"/>
              </w:rPr>
              <w:t xml:space="preserve"> </w:t>
            </w:r>
            <w:r w:rsidRPr="005579E0">
              <w:rPr>
                <w:rFonts w:ascii="HelveticaNeueLT Std Ext" w:hAnsi="HelveticaNeueLT Std Ext" w:cs="Arial"/>
                <w:b/>
                <w:sz w:val="16"/>
                <w:szCs w:val="16"/>
              </w:rPr>
              <w:t>Garantizar la atención médica oportuna a la población objetivo.</w:t>
            </w:r>
          </w:p>
        </w:tc>
      </w:tr>
      <w:tr w:rsidR="00A93186" w:rsidRPr="00A93186" w:rsidTr="000132EE">
        <w:tc>
          <w:tcPr>
            <w:tcW w:w="12996" w:type="dxa"/>
            <w:gridSpan w:val="3"/>
            <w:tcBorders>
              <w:left w:val="nil"/>
              <w:bottom w:val="nil"/>
              <w:right w:val="nil"/>
            </w:tcBorders>
          </w:tcPr>
          <w:p w:rsidR="00A93186" w:rsidRPr="00A93186" w:rsidRDefault="00A93186" w:rsidP="000132EE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A93186" w:rsidRPr="00A93186" w:rsidTr="000132EE">
        <w:trPr>
          <w:gridAfter w:val="2"/>
          <w:wAfter w:w="10024" w:type="dxa"/>
        </w:trPr>
        <w:tc>
          <w:tcPr>
            <w:tcW w:w="2972" w:type="dxa"/>
            <w:tcBorders>
              <w:bottom w:val="single" w:sz="4" w:space="0" w:color="auto"/>
            </w:tcBorders>
          </w:tcPr>
          <w:p w:rsidR="00A93186" w:rsidRPr="00A93186" w:rsidRDefault="00A93186" w:rsidP="000132EE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  <w:r w:rsidRPr="00A93186">
              <w:rPr>
                <w:rFonts w:ascii="HelveticaNeueLT Std Ext" w:hAnsi="HelveticaNeueLT Std Ext" w:cs="Arial"/>
                <w:b/>
                <w:sz w:val="16"/>
                <w:szCs w:val="16"/>
              </w:rPr>
              <w:t>ODS y Metas de ODS</w:t>
            </w:r>
          </w:p>
        </w:tc>
      </w:tr>
      <w:tr w:rsidR="00A93186" w:rsidRPr="00A93186" w:rsidTr="000132EE">
        <w:tc>
          <w:tcPr>
            <w:tcW w:w="12996" w:type="dxa"/>
            <w:gridSpan w:val="3"/>
            <w:tcBorders>
              <w:top w:val="nil"/>
              <w:left w:val="nil"/>
              <w:right w:val="nil"/>
            </w:tcBorders>
          </w:tcPr>
          <w:p w:rsidR="00A93186" w:rsidRPr="00A93186" w:rsidRDefault="00A93186" w:rsidP="000132EE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A93186" w:rsidRPr="00A93186" w:rsidTr="000132EE">
        <w:tc>
          <w:tcPr>
            <w:tcW w:w="12996" w:type="dxa"/>
            <w:gridSpan w:val="3"/>
          </w:tcPr>
          <w:p w:rsidR="00A93186" w:rsidRPr="00A93186" w:rsidRDefault="00A93186" w:rsidP="000132EE">
            <w:pPr>
              <w:rPr>
                <w:rFonts w:ascii="HelveticaNeueLT Std Blk" w:hAnsi="HelveticaNeueLT Std Blk" w:cs="Arial"/>
                <w:sz w:val="16"/>
                <w:szCs w:val="16"/>
              </w:rPr>
            </w:pPr>
            <w:r w:rsidRPr="00A93186">
              <w:rPr>
                <w:rFonts w:ascii="HelveticaNeueLT Std Ext" w:hAnsi="HelveticaNeueLT Std Ext" w:cs="Arial"/>
                <w:sz w:val="16"/>
                <w:szCs w:val="16"/>
              </w:rPr>
              <w:t xml:space="preserve">1. </w:t>
            </w:r>
            <w:r w:rsidRPr="00A93186">
              <w:rPr>
                <w:rFonts w:ascii="HelveticaNeueLT Std Blk" w:hAnsi="HelveticaNeueLT Std Blk" w:cs="Arial"/>
                <w:sz w:val="16"/>
                <w:szCs w:val="16"/>
              </w:rPr>
              <w:t>FIN DE LA POBREZA.</w:t>
            </w:r>
            <w:r w:rsidRPr="00A93186">
              <w:rPr>
                <w:sz w:val="16"/>
                <w:szCs w:val="16"/>
              </w:rPr>
              <w:t xml:space="preserve"> </w:t>
            </w:r>
            <w:r w:rsidRPr="00A93186">
              <w:rPr>
                <w:rFonts w:ascii="HelveticaNeueLT Std Blk" w:hAnsi="HelveticaNeueLT Std Blk" w:cs="Arial"/>
                <w:sz w:val="16"/>
                <w:szCs w:val="16"/>
              </w:rPr>
              <w:t>Poner fin a la pobreza en todas sus formas y en todo el mundo.</w:t>
            </w:r>
          </w:p>
          <w:p w:rsidR="00A93186" w:rsidRPr="00A93186" w:rsidRDefault="00A93186" w:rsidP="000132EE">
            <w:pPr>
              <w:ind w:left="596" w:hanging="283"/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A93186">
              <w:rPr>
                <w:rFonts w:ascii="HelveticaNeueLT Std Ext" w:hAnsi="HelveticaNeueLT Std Ext" w:cs="Arial"/>
                <w:sz w:val="16"/>
                <w:szCs w:val="16"/>
              </w:rPr>
              <w:t>1.3</w:t>
            </w:r>
            <w:r w:rsidRPr="00A93186">
              <w:rPr>
                <w:rFonts w:ascii="HelveticaNeueLT Std Ext" w:hAnsi="HelveticaNeueLT Std Ext" w:cs="Arial"/>
                <w:sz w:val="16"/>
                <w:szCs w:val="16"/>
              </w:rPr>
              <w:tab/>
              <w:t>Implementar a nivel nacional sistemas y medidas apropiados de protección social para todos, incluidos niveles mínimos, y, de aquí a 2030, lograr una amplia cobertura de las personas pobres y vulnerables.</w:t>
            </w:r>
          </w:p>
          <w:p w:rsidR="00A93186" w:rsidRPr="00A93186" w:rsidRDefault="00A93186" w:rsidP="000132EE">
            <w:pPr>
              <w:ind w:left="313" w:hanging="313"/>
              <w:rPr>
                <w:rFonts w:ascii="HelveticaNeueLT Std Blk" w:hAnsi="HelveticaNeueLT Std Blk" w:cs="Arial"/>
                <w:sz w:val="16"/>
                <w:szCs w:val="16"/>
              </w:rPr>
            </w:pPr>
            <w:r w:rsidRPr="00A93186">
              <w:rPr>
                <w:rFonts w:ascii="HelveticaNeueLT Std Ext" w:hAnsi="HelveticaNeueLT Std Ext" w:cs="Arial"/>
                <w:sz w:val="16"/>
                <w:szCs w:val="16"/>
              </w:rPr>
              <w:t xml:space="preserve">3. </w:t>
            </w:r>
            <w:r w:rsidRPr="00A93186">
              <w:rPr>
                <w:rFonts w:ascii="HelveticaNeueLT Std Blk" w:hAnsi="HelveticaNeueLT Std Blk" w:cs="Arial"/>
                <w:sz w:val="16"/>
                <w:szCs w:val="16"/>
              </w:rPr>
              <w:t>SALUD Y BIENESTAR. Garantizar una vida sana y promover el bienestar de todos a todas las edades.</w:t>
            </w:r>
          </w:p>
          <w:p w:rsidR="00A93186" w:rsidRDefault="00A93186" w:rsidP="000132EE">
            <w:pPr>
              <w:ind w:left="596" w:hanging="283"/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A93186">
              <w:rPr>
                <w:rFonts w:ascii="HelveticaNeueLT Std Ext" w:hAnsi="HelveticaNeueLT Std Ext" w:cs="Arial"/>
                <w:sz w:val="16"/>
                <w:szCs w:val="16"/>
              </w:rPr>
              <w:t>3.1 De aquí a 2030, reducir la tasa mundial de mortalidad materna a menos de 70 por cada 100.000 nacidos vivos.</w:t>
            </w:r>
          </w:p>
          <w:p w:rsidR="00A93186" w:rsidRDefault="00A93186" w:rsidP="000132EE">
            <w:pPr>
              <w:ind w:left="596" w:hanging="283"/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  <w:r>
              <w:rPr>
                <w:rFonts w:ascii="HelveticaNeueLT Std Ext" w:hAnsi="HelveticaNeueLT Std Ext" w:cs="Arial"/>
                <w:sz w:val="16"/>
                <w:szCs w:val="16"/>
              </w:rPr>
              <w:t xml:space="preserve">3.4 </w:t>
            </w:r>
            <w:r w:rsidRPr="00A93186">
              <w:rPr>
                <w:rFonts w:ascii="HelveticaNeueLT Std Ext" w:hAnsi="HelveticaNeueLT Std Ext" w:cs="Arial"/>
                <w:sz w:val="16"/>
                <w:szCs w:val="16"/>
              </w:rPr>
              <w:t>De aquí a 2030, reducir en un tercio la mortalidad prematura por enfermedades no transmisibles mediante su prevención y tratamiento, y promover la salud mental y el bienestar.</w:t>
            </w:r>
          </w:p>
          <w:p w:rsidR="000530B9" w:rsidRDefault="000530B9" w:rsidP="000132EE">
            <w:pPr>
              <w:ind w:left="596" w:hanging="283"/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  <w:r>
              <w:rPr>
                <w:rFonts w:ascii="HelveticaNeueLT Std Ext" w:hAnsi="HelveticaNeueLT Std Ext" w:cs="Arial"/>
                <w:sz w:val="16"/>
                <w:szCs w:val="16"/>
              </w:rPr>
              <w:t xml:space="preserve">3.7 </w:t>
            </w:r>
            <w:r w:rsidRPr="000530B9">
              <w:rPr>
                <w:rFonts w:ascii="HelveticaNeueLT Std Ext" w:hAnsi="HelveticaNeueLT Std Ext" w:cs="Arial"/>
                <w:sz w:val="16"/>
                <w:szCs w:val="16"/>
              </w:rPr>
              <w:t>De aquí a 2030, garantizar el acceso universal a los servicios de salud sexual y reproductiva, incluidos los de planificación familiar, información y educación, y la integración de la salud reproductiva en las estrategias y los programas nacionales.</w:t>
            </w:r>
          </w:p>
          <w:p w:rsidR="00A93186" w:rsidRPr="00A93186" w:rsidRDefault="000530B9" w:rsidP="000530B9">
            <w:pPr>
              <w:ind w:left="596" w:hanging="283"/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0530B9">
              <w:rPr>
                <w:rFonts w:ascii="HelveticaNeueLT Std Ext" w:hAnsi="HelveticaNeueLT Std Ext" w:cs="Arial"/>
                <w:sz w:val="16"/>
                <w:szCs w:val="16"/>
              </w:rPr>
              <w:t>5.6</w:t>
            </w:r>
            <w:r w:rsidRPr="000530B9">
              <w:rPr>
                <w:rFonts w:ascii="HelveticaNeueLT Std Ext" w:hAnsi="HelveticaNeueLT Std Ext" w:cs="Arial"/>
                <w:sz w:val="16"/>
                <w:szCs w:val="16"/>
              </w:rPr>
              <w:tab/>
            </w:r>
            <w:r>
              <w:rPr>
                <w:rFonts w:ascii="HelveticaNeueLT Std Ext" w:hAnsi="HelveticaNeueLT Std Ext" w:cs="Arial"/>
                <w:sz w:val="16"/>
                <w:szCs w:val="16"/>
              </w:rPr>
              <w:t xml:space="preserve"> </w:t>
            </w:r>
            <w:r w:rsidRPr="000530B9">
              <w:rPr>
                <w:rFonts w:ascii="HelveticaNeueLT Std Ext" w:hAnsi="HelveticaNeueLT Std Ext" w:cs="Arial"/>
                <w:sz w:val="16"/>
                <w:szCs w:val="16"/>
              </w:rPr>
              <w:t>Asegurar el acceso universal a la salud sexual y reproductiva y los derechos reproductivos según lo acordado de conformidad con el Programa de Acción de la Conferencia Internacional sobre la Población y el Desarrollo, la Plataforma de Acción de Beijing y los documentos finales de sus conferencias de examen.</w:t>
            </w:r>
          </w:p>
        </w:tc>
      </w:tr>
    </w:tbl>
    <w:p w:rsidR="00D343B1" w:rsidRPr="00A26906" w:rsidRDefault="008D08A4" w:rsidP="00D343B1">
      <w:pPr>
        <w:spacing w:after="0" w:line="360" w:lineRule="auto"/>
        <w:rPr>
          <w:rFonts w:ascii="HelveticaNeueLT Std Ext" w:hAnsi="HelveticaNeueLT Std Ext" w:cs="Arial"/>
          <w:sz w:val="6"/>
          <w:szCs w:val="6"/>
        </w:rPr>
      </w:pPr>
      <w:r>
        <w:rPr>
          <w:rFonts w:ascii="HelveticaNeueLT Std Ext" w:hAnsi="HelveticaNeueLT Std Ext" w:cs="Arial"/>
          <w:b/>
          <w:noProof/>
          <w:sz w:val="16"/>
          <w:szCs w:val="16"/>
          <w:lang w:eastAsia="es-MX"/>
        </w:rPr>
        <w:pict>
          <v:shape id="_x0000_s1027" type="#_x0000_t202" style="position:absolute;margin-left:328.9pt;margin-top:-417.6pt;width:344.25pt;height:63pt;z-index:251659264;mso-position-horizontal-relative:text;mso-position-vertical-relative:text" filled="f" stroked="f">
            <v:textbox>
              <w:txbxContent>
                <w:p w:rsidR="00E75D61" w:rsidRPr="002501B5" w:rsidRDefault="00E75D61" w:rsidP="00E75D61">
                  <w:pPr>
                    <w:spacing w:after="0" w:line="360" w:lineRule="auto"/>
                    <w:ind w:left="8789" w:hanging="8789"/>
                    <w:rPr>
                      <w:rFonts w:ascii="HelveticaNeueLT Std Ext" w:hAnsi="HelveticaNeueLT Std Ext" w:cs="Arial"/>
                      <w:sz w:val="14"/>
                      <w:szCs w:val="14"/>
                    </w:rPr>
                  </w:pPr>
                  <w:r w:rsidRPr="005F121D">
                    <w:rPr>
                      <w:rFonts w:ascii="HelveticaNeueLT Std Ext" w:hAnsi="HelveticaNeueLT Std Ext" w:cs="Arial"/>
                      <w:b/>
                      <w:sz w:val="14"/>
                      <w:szCs w:val="14"/>
                    </w:rPr>
                    <w:t>Programa Presupuestario</w:t>
                  </w:r>
                  <w:r>
                    <w:rPr>
                      <w:rFonts w:ascii="HelveticaNeueLT Std Ext" w:hAnsi="HelveticaNeueLT Std Ext" w:cs="Arial"/>
                      <w:b/>
                      <w:sz w:val="14"/>
                      <w:szCs w:val="14"/>
                    </w:rPr>
                    <w:t xml:space="preserve">: </w:t>
                  </w:r>
                  <w:r w:rsidRPr="002501B5">
                    <w:rPr>
                      <w:rFonts w:ascii="HelveticaNeueLT Std Ext" w:hAnsi="HelveticaNeueLT Std Ext" w:cs="Arial"/>
                      <w:sz w:val="14"/>
                      <w:szCs w:val="14"/>
                    </w:rPr>
                    <w:t>02030201 Atención médica</w:t>
                  </w:r>
                </w:p>
                <w:p w:rsidR="00E75D61" w:rsidRDefault="00E75D61" w:rsidP="00E75D61">
                  <w:pPr>
                    <w:spacing w:after="0" w:line="360" w:lineRule="auto"/>
                    <w:rPr>
                      <w:rFonts w:ascii="HelveticaNeueLT Std Ext" w:hAnsi="HelveticaNeueLT Std Ext" w:cs="Arial"/>
                      <w:b/>
                      <w:sz w:val="14"/>
                      <w:szCs w:val="14"/>
                    </w:rPr>
                  </w:pPr>
                  <w:r w:rsidRPr="005F121D">
                    <w:rPr>
                      <w:rFonts w:ascii="HelveticaNeueLT Std Ext" w:hAnsi="HelveticaNeueLT Std Ext" w:cs="Arial"/>
                      <w:b/>
                      <w:sz w:val="14"/>
                      <w:szCs w:val="14"/>
                    </w:rPr>
                    <w:t>Proyecto</w:t>
                  </w:r>
                  <w:r>
                    <w:t xml:space="preserve">: </w:t>
                  </w:r>
                  <w:r w:rsidRPr="00E75D61">
                    <w:rPr>
                      <w:rFonts w:ascii="HelveticaNeueLT Std Ext" w:hAnsi="HelveticaNeueLT Std Ext" w:cs="Arial"/>
                      <w:b/>
                      <w:sz w:val="14"/>
                      <w:szCs w:val="14"/>
                    </w:rPr>
                    <w:t>020302030101 Salud materna, sexual y reproductiva</w:t>
                  </w:r>
                </w:p>
                <w:p w:rsidR="00E75D61" w:rsidRPr="00DE73A5" w:rsidRDefault="00E75D61" w:rsidP="00E75D61">
                  <w:pPr>
                    <w:spacing w:after="0" w:line="360" w:lineRule="auto"/>
                    <w:rPr>
                      <w:rFonts w:ascii="HelveticaNeueLT Std Ext" w:hAnsi="HelveticaNeueLT Std Ext" w:cs="Arial"/>
                      <w:b/>
                      <w:sz w:val="14"/>
                      <w:szCs w:val="14"/>
                    </w:rPr>
                  </w:pPr>
                  <w:r w:rsidRPr="00DE73A5">
                    <w:rPr>
                      <w:rFonts w:ascii="HelveticaNeueLT Std Ext" w:hAnsi="HelveticaNeueLT Std Ext" w:cs="Arial"/>
                      <w:b/>
                      <w:sz w:val="14"/>
                      <w:szCs w:val="14"/>
                    </w:rPr>
                    <w:t>Unidad Responsable: 208C03000 Instituto Materno Infantil del Estado de México</w:t>
                  </w:r>
                </w:p>
                <w:p w:rsidR="00E75D61" w:rsidRDefault="00E75D61" w:rsidP="00305068">
                  <w:pPr>
                    <w:spacing w:after="0" w:line="360" w:lineRule="auto"/>
                  </w:pPr>
                  <w:r w:rsidRPr="00DE73A5">
                    <w:rPr>
                      <w:rFonts w:ascii="HelveticaNeueLT Std Ext" w:hAnsi="HelveticaNeueLT Std Ext" w:cs="Arial"/>
                      <w:b/>
                      <w:sz w:val="14"/>
                      <w:szCs w:val="14"/>
                    </w:rPr>
                    <w:t>Unidad Ejecutora: 208C0301020200L Hospital de Ginecología y Obstetricia</w:t>
                  </w:r>
                </w:p>
              </w:txbxContent>
            </v:textbox>
          </v:shape>
        </w:pict>
      </w:r>
    </w:p>
    <w:p w:rsidR="003E24E0" w:rsidRDefault="003E24E0">
      <w:pPr>
        <w:rPr>
          <w:rFonts w:ascii="HelveticaNeueLT Std Ext" w:hAnsi="HelveticaNeueLT Std Ext" w:cs="Arial"/>
          <w:sz w:val="6"/>
          <w:szCs w:val="6"/>
        </w:rPr>
      </w:pPr>
      <w:r>
        <w:rPr>
          <w:rFonts w:ascii="HelveticaNeueLT Std Ext" w:hAnsi="HelveticaNeueLT Std Ext" w:cs="Arial"/>
          <w:sz w:val="6"/>
          <w:szCs w:val="6"/>
        </w:rPr>
        <w:br w:type="page"/>
      </w:r>
    </w:p>
    <w:p w:rsidR="003E24E0" w:rsidRPr="002501B5" w:rsidRDefault="003E24E0" w:rsidP="003E24E0">
      <w:pPr>
        <w:spacing w:after="0" w:line="360" w:lineRule="auto"/>
        <w:ind w:left="8789" w:hanging="8789"/>
        <w:rPr>
          <w:rFonts w:ascii="HelveticaNeueLT Std Ext" w:hAnsi="HelveticaNeueLT Std Ext" w:cs="Arial"/>
          <w:sz w:val="14"/>
          <w:szCs w:val="14"/>
        </w:rPr>
      </w:pPr>
      <w:r w:rsidRPr="005F121D">
        <w:rPr>
          <w:rFonts w:ascii="HelveticaNeueLT Std Ext" w:hAnsi="HelveticaNeueLT Std Ext" w:cs="Arial"/>
          <w:b/>
          <w:sz w:val="14"/>
          <w:szCs w:val="14"/>
        </w:rPr>
        <w:t>Programa Presupuestario</w:t>
      </w:r>
      <w:r>
        <w:rPr>
          <w:rFonts w:ascii="HelveticaNeueLT Std Ext" w:hAnsi="HelveticaNeueLT Std Ext" w:cs="Arial"/>
          <w:b/>
          <w:sz w:val="14"/>
          <w:szCs w:val="14"/>
        </w:rPr>
        <w:t xml:space="preserve">: </w:t>
      </w:r>
      <w:r w:rsidRPr="008E33B0">
        <w:rPr>
          <w:rFonts w:ascii="HelveticaNeueLT Std Ext" w:hAnsi="HelveticaNeueLT Std Ext" w:cs="Arial"/>
          <w:sz w:val="14"/>
          <w:szCs w:val="14"/>
        </w:rPr>
        <w:t>02030203 Salud para la mujer</w:t>
      </w:r>
    </w:p>
    <w:p w:rsidR="003E24E0" w:rsidRPr="00887855" w:rsidRDefault="003E24E0" w:rsidP="003E24E0">
      <w:pPr>
        <w:spacing w:after="0" w:line="360" w:lineRule="auto"/>
        <w:rPr>
          <w:rFonts w:ascii="HelveticaNeueLT Std Ext" w:hAnsi="HelveticaNeueLT Std Ext" w:cs="Arial"/>
          <w:sz w:val="14"/>
          <w:szCs w:val="14"/>
        </w:rPr>
      </w:pPr>
      <w:r w:rsidRPr="005F121D">
        <w:rPr>
          <w:rFonts w:ascii="HelveticaNeueLT Std Ext" w:hAnsi="HelveticaNeueLT Std Ext" w:cs="Arial"/>
          <w:b/>
          <w:sz w:val="14"/>
          <w:szCs w:val="14"/>
        </w:rPr>
        <w:t>Proyecto:</w:t>
      </w:r>
      <w:r>
        <w:rPr>
          <w:rFonts w:ascii="HelveticaNeueLT Std Ext" w:hAnsi="HelveticaNeueLT Std Ext" w:cs="Arial"/>
          <w:b/>
          <w:sz w:val="14"/>
          <w:szCs w:val="14"/>
        </w:rPr>
        <w:t xml:space="preserve"> </w:t>
      </w:r>
      <w:r w:rsidRPr="008E33B0">
        <w:rPr>
          <w:rFonts w:ascii="HelveticaNeueLT Std Ext" w:hAnsi="HelveticaNeueLT Std Ext" w:cs="Arial"/>
          <w:sz w:val="14"/>
          <w:szCs w:val="14"/>
        </w:rPr>
        <w:t>02030203010</w:t>
      </w:r>
      <w:r>
        <w:rPr>
          <w:rFonts w:ascii="HelveticaNeueLT Std Ext" w:hAnsi="HelveticaNeueLT Std Ext" w:cs="Arial"/>
          <w:sz w:val="14"/>
          <w:szCs w:val="14"/>
        </w:rPr>
        <w:t>3</w:t>
      </w:r>
      <w:r w:rsidRPr="008E33B0">
        <w:rPr>
          <w:rFonts w:ascii="HelveticaNeueLT Std Ext" w:hAnsi="HelveticaNeueLT Std Ext" w:cs="Arial"/>
          <w:sz w:val="14"/>
          <w:szCs w:val="14"/>
        </w:rPr>
        <w:t xml:space="preserve"> </w:t>
      </w:r>
      <w:r w:rsidRPr="003E24E0">
        <w:rPr>
          <w:rFonts w:ascii="HelveticaNeueLT Std Ext" w:hAnsi="HelveticaNeueLT Std Ext" w:cs="Arial"/>
          <w:sz w:val="14"/>
          <w:szCs w:val="14"/>
        </w:rPr>
        <w:t>Detección y tratamiento de cáncer cérvico uterino y displasias</w:t>
      </w:r>
    </w:p>
    <w:p w:rsidR="00E75D61" w:rsidRPr="00E75D61" w:rsidRDefault="00E75D61" w:rsidP="00E75D61">
      <w:pPr>
        <w:spacing w:after="0" w:line="360" w:lineRule="auto"/>
        <w:rPr>
          <w:rFonts w:ascii="HelveticaNeueLT Std Ext" w:hAnsi="HelveticaNeueLT Std Ext" w:cs="Arial"/>
          <w:b/>
          <w:sz w:val="14"/>
          <w:szCs w:val="14"/>
        </w:rPr>
      </w:pPr>
      <w:r w:rsidRPr="00E75D61">
        <w:rPr>
          <w:rFonts w:ascii="HelveticaNeueLT Std Ext" w:hAnsi="HelveticaNeueLT Std Ext" w:cs="Arial"/>
          <w:b/>
          <w:sz w:val="14"/>
          <w:szCs w:val="14"/>
        </w:rPr>
        <w:t>Unidad Responsable: 208C03000 Instituto Materno Infantil del Estado de México</w:t>
      </w:r>
    </w:p>
    <w:p w:rsidR="003E24E0" w:rsidRDefault="00E75D61" w:rsidP="00E75D61">
      <w:pPr>
        <w:spacing w:after="0" w:line="360" w:lineRule="auto"/>
        <w:rPr>
          <w:rFonts w:ascii="HelveticaNeueLT Std Ext" w:hAnsi="HelveticaNeueLT Std Ext" w:cs="Arial"/>
          <w:b/>
          <w:sz w:val="14"/>
          <w:szCs w:val="14"/>
        </w:rPr>
      </w:pPr>
      <w:r w:rsidRPr="00E75D61">
        <w:rPr>
          <w:rFonts w:ascii="HelveticaNeueLT Std Ext" w:hAnsi="HelveticaNeueLT Std Ext" w:cs="Arial"/>
          <w:b/>
          <w:sz w:val="14"/>
          <w:szCs w:val="14"/>
        </w:rPr>
        <w:t>Unidad Ejecutora: 208C0301020200L Hospital de Ginecología y Obstetricia</w:t>
      </w:r>
    </w:p>
    <w:p w:rsidR="00E75D61" w:rsidRPr="00A93186" w:rsidRDefault="00E75D61" w:rsidP="00BB5B81">
      <w:pPr>
        <w:spacing w:after="0" w:line="240" w:lineRule="auto"/>
        <w:rPr>
          <w:rFonts w:ascii="HelveticaNeueLT Std Ext" w:hAnsi="HelveticaNeueLT Std Ext"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28"/>
        <w:gridCol w:w="11013"/>
      </w:tblGrid>
      <w:tr w:rsidR="003E24E0" w:rsidRPr="00A93186" w:rsidTr="00BB5B81">
        <w:trPr>
          <w:gridAfter w:val="1"/>
          <w:wAfter w:w="11013" w:type="dxa"/>
        </w:trPr>
        <w:tc>
          <w:tcPr>
            <w:tcW w:w="2528" w:type="dxa"/>
            <w:tcBorders>
              <w:bottom w:val="single" w:sz="4" w:space="0" w:color="auto"/>
            </w:tcBorders>
          </w:tcPr>
          <w:p w:rsidR="003E24E0" w:rsidRPr="00A93186" w:rsidRDefault="003E24E0" w:rsidP="00FF04B4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  <w:r w:rsidRPr="00A93186">
              <w:rPr>
                <w:rFonts w:ascii="HelveticaNeueLT Std Ext" w:hAnsi="HelveticaNeueLT Std Ext" w:cs="Arial"/>
                <w:b/>
                <w:sz w:val="16"/>
                <w:szCs w:val="16"/>
              </w:rPr>
              <w:t>Diagnóstico (Situación Actual)</w:t>
            </w:r>
          </w:p>
        </w:tc>
      </w:tr>
      <w:tr w:rsidR="003E24E0" w:rsidRPr="00A93186" w:rsidTr="00BB5B81">
        <w:tc>
          <w:tcPr>
            <w:tcW w:w="13541" w:type="dxa"/>
            <w:gridSpan w:val="2"/>
            <w:tcBorders>
              <w:top w:val="nil"/>
              <w:left w:val="nil"/>
              <w:right w:val="nil"/>
            </w:tcBorders>
          </w:tcPr>
          <w:p w:rsidR="003E24E0" w:rsidRPr="00A93186" w:rsidRDefault="003E24E0" w:rsidP="00FF04B4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3E24E0" w:rsidRPr="00A93186" w:rsidTr="00BB5B81">
        <w:tc>
          <w:tcPr>
            <w:tcW w:w="13541" w:type="dxa"/>
            <w:gridSpan w:val="2"/>
            <w:tcBorders>
              <w:bottom w:val="single" w:sz="4" w:space="0" w:color="auto"/>
            </w:tcBorders>
          </w:tcPr>
          <w:p w:rsidR="002528F2" w:rsidRDefault="002528F2" w:rsidP="002528F2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2528F2" w:rsidRDefault="002528F2" w:rsidP="002528F2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2528F2" w:rsidRDefault="002528F2" w:rsidP="002528F2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2528F2" w:rsidRDefault="002528F2" w:rsidP="002528F2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2528F2" w:rsidRDefault="002528F2" w:rsidP="002528F2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2528F2" w:rsidRDefault="002528F2" w:rsidP="002528F2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2528F2" w:rsidRDefault="002528F2" w:rsidP="002528F2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2528F2" w:rsidRDefault="002528F2" w:rsidP="002528F2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2528F2" w:rsidRDefault="002528F2" w:rsidP="002528F2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2528F2" w:rsidRDefault="002528F2" w:rsidP="002528F2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2528F2" w:rsidRDefault="002528F2" w:rsidP="002528F2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C5245F" w:rsidRPr="00A93186" w:rsidRDefault="00C5245F" w:rsidP="004805A6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</w:tc>
      </w:tr>
      <w:tr w:rsidR="003E24E0" w:rsidRPr="00A93186" w:rsidTr="00BB5B81">
        <w:tc>
          <w:tcPr>
            <w:tcW w:w="13541" w:type="dxa"/>
            <w:gridSpan w:val="2"/>
            <w:tcBorders>
              <w:left w:val="nil"/>
              <w:bottom w:val="nil"/>
              <w:right w:val="nil"/>
            </w:tcBorders>
          </w:tcPr>
          <w:p w:rsidR="003E24E0" w:rsidRPr="00A93186" w:rsidRDefault="003E24E0" w:rsidP="00FF04B4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3E24E0" w:rsidRPr="00A93186" w:rsidTr="00BB5B81">
        <w:trPr>
          <w:gridAfter w:val="1"/>
          <w:wAfter w:w="11013" w:type="dxa"/>
        </w:trPr>
        <w:tc>
          <w:tcPr>
            <w:tcW w:w="2528" w:type="dxa"/>
            <w:tcBorders>
              <w:bottom w:val="single" w:sz="4" w:space="0" w:color="auto"/>
            </w:tcBorders>
          </w:tcPr>
          <w:p w:rsidR="003E24E0" w:rsidRPr="00A93186" w:rsidRDefault="003E24E0" w:rsidP="00FF04B4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  <w:r w:rsidRPr="00A93186">
              <w:rPr>
                <w:rFonts w:ascii="HelveticaNeueLT Std Ext" w:hAnsi="HelveticaNeueLT Std Ext" w:cs="Arial"/>
                <w:b/>
                <w:sz w:val="16"/>
                <w:szCs w:val="16"/>
              </w:rPr>
              <w:t>Objetivos</w:t>
            </w:r>
          </w:p>
        </w:tc>
      </w:tr>
      <w:tr w:rsidR="003E24E0" w:rsidRPr="00A93186" w:rsidTr="00BB5B81">
        <w:tc>
          <w:tcPr>
            <w:tcW w:w="13541" w:type="dxa"/>
            <w:gridSpan w:val="2"/>
            <w:tcBorders>
              <w:top w:val="nil"/>
              <w:left w:val="nil"/>
              <w:right w:val="nil"/>
            </w:tcBorders>
          </w:tcPr>
          <w:p w:rsidR="003E24E0" w:rsidRPr="00A93186" w:rsidRDefault="003E24E0" w:rsidP="00FF04B4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3E24E0" w:rsidRPr="00A93186" w:rsidTr="00BB5B81">
        <w:tc>
          <w:tcPr>
            <w:tcW w:w="13541" w:type="dxa"/>
            <w:gridSpan w:val="2"/>
            <w:tcBorders>
              <w:bottom w:val="single" w:sz="4" w:space="0" w:color="auto"/>
            </w:tcBorders>
          </w:tcPr>
          <w:p w:rsidR="003E24E0" w:rsidRPr="00A93186" w:rsidRDefault="00C5245F" w:rsidP="00C5245F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C5245F">
              <w:rPr>
                <w:rFonts w:ascii="HelveticaNeueLT Std Ext" w:hAnsi="HelveticaNeueLT Std Ext" w:cs="Arial"/>
                <w:sz w:val="16"/>
                <w:szCs w:val="16"/>
              </w:rPr>
              <w:t>Disminuir  la tasa  de  morbilidad  y mortalidad  por  cáncer  cérvico  uterino  en  la población,  mediante  acciones preventivas  de detección,  tratamiento  y control oportuno,  incrementando  la corresponsabilidad  en la población para la prevención y detección temprana de cáncer cérvico uterino.</w:t>
            </w:r>
          </w:p>
        </w:tc>
      </w:tr>
      <w:tr w:rsidR="003E24E0" w:rsidRPr="00A93186" w:rsidTr="00BB5B81">
        <w:tc>
          <w:tcPr>
            <w:tcW w:w="13541" w:type="dxa"/>
            <w:gridSpan w:val="2"/>
            <w:tcBorders>
              <w:left w:val="nil"/>
              <w:bottom w:val="nil"/>
              <w:right w:val="nil"/>
            </w:tcBorders>
          </w:tcPr>
          <w:p w:rsidR="003E24E0" w:rsidRPr="00A93186" w:rsidRDefault="003E24E0" w:rsidP="00FF04B4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3E24E0" w:rsidRPr="00A93186" w:rsidTr="00BB5B81">
        <w:trPr>
          <w:gridAfter w:val="1"/>
          <w:wAfter w:w="11013" w:type="dxa"/>
        </w:trPr>
        <w:tc>
          <w:tcPr>
            <w:tcW w:w="2528" w:type="dxa"/>
            <w:tcBorders>
              <w:bottom w:val="single" w:sz="4" w:space="0" w:color="auto"/>
            </w:tcBorders>
          </w:tcPr>
          <w:p w:rsidR="003E24E0" w:rsidRPr="00A93186" w:rsidRDefault="003E24E0" w:rsidP="00FF04B4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  <w:r w:rsidRPr="00A93186">
              <w:rPr>
                <w:rFonts w:ascii="HelveticaNeueLT Std Ext" w:hAnsi="HelveticaNeueLT Std Ext" w:cs="Arial"/>
                <w:b/>
                <w:sz w:val="16"/>
                <w:szCs w:val="16"/>
              </w:rPr>
              <w:t>Estrategias y Líneas de Acción</w:t>
            </w:r>
          </w:p>
        </w:tc>
      </w:tr>
      <w:tr w:rsidR="003E24E0" w:rsidRPr="00A93186" w:rsidTr="00BB5B81">
        <w:tc>
          <w:tcPr>
            <w:tcW w:w="13541" w:type="dxa"/>
            <w:gridSpan w:val="2"/>
            <w:tcBorders>
              <w:top w:val="nil"/>
              <w:left w:val="nil"/>
              <w:right w:val="nil"/>
            </w:tcBorders>
          </w:tcPr>
          <w:p w:rsidR="003E24E0" w:rsidRPr="00A93186" w:rsidRDefault="003E24E0" w:rsidP="00FF04B4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3E24E0" w:rsidRPr="00A93186" w:rsidTr="00BB5B81">
        <w:tc>
          <w:tcPr>
            <w:tcW w:w="13541" w:type="dxa"/>
            <w:gridSpan w:val="2"/>
          </w:tcPr>
          <w:p w:rsidR="0033545F" w:rsidRPr="00A93186" w:rsidRDefault="0033545F" w:rsidP="0033545F">
            <w:pPr>
              <w:rPr>
                <w:rFonts w:ascii="HelveticaNeueLT Std Ext" w:hAnsi="HelveticaNeueLT Std Ext" w:cs="Arial"/>
                <w:sz w:val="16"/>
                <w:szCs w:val="16"/>
              </w:rPr>
            </w:pPr>
            <w:r w:rsidRPr="00A93186">
              <w:rPr>
                <w:rFonts w:ascii="HelveticaNeueLT Std Ext" w:hAnsi="HelveticaNeueLT Std Ext" w:cs="Arial"/>
                <w:sz w:val="16"/>
                <w:szCs w:val="16"/>
              </w:rPr>
              <w:t>-Prevención primaria, con actividades o acciones de promoción, educación o fomento de la salud.</w:t>
            </w:r>
          </w:p>
          <w:p w:rsidR="0033545F" w:rsidRPr="00A93186" w:rsidRDefault="0033545F" w:rsidP="0033545F">
            <w:pPr>
              <w:rPr>
                <w:rFonts w:ascii="HelveticaNeueLT Std Ext" w:hAnsi="HelveticaNeueLT Std Ext" w:cs="Arial"/>
                <w:sz w:val="16"/>
                <w:szCs w:val="16"/>
              </w:rPr>
            </w:pPr>
            <w:r w:rsidRPr="00A93186">
              <w:rPr>
                <w:rFonts w:ascii="HelveticaNeueLT Std Ext" w:hAnsi="HelveticaNeueLT Std Ext" w:cs="Arial"/>
                <w:sz w:val="16"/>
                <w:szCs w:val="16"/>
              </w:rPr>
              <w:t>-Cumplir con la normatividad oficial para la prevención, diagnóstico, tratamiento y control del cáncer cérvico-uterino.</w:t>
            </w:r>
          </w:p>
          <w:p w:rsidR="0033545F" w:rsidRPr="00A93186" w:rsidRDefault="0033545F" w:rsidP="0033545F">
            <w:pPr>
              <w:rPr>
                <w:rFonts w:ascii="HelveticaNeueLT Std Ext" w:hAnsi="HelveticaNeueLT Std Ext" w:cs="Arial"/>
                <w:sz w:val="16"/>
                <w:szCs w:val="16"/>
              </w:rPr>
            </w:pPr>
            <w:r w:rsidRPr="00A93186">
              <w:rPr>
                <w:rFonts w:ascii="HelveticaNeueLT Std Ext" w:hAnsi="HelveticaNeueLT Std Ext" w:cs="Arial"/>
                <w:sz w:val="16"/>
                <w:szCs w:val="16"/>
              </w:rPr>
              <w:t>- Incrementar la detección oportuna de cáncer cérvico-uterino en las mujeres de 25 a 64 años de edad; mediante la realización del estudio de papanicolaou, a las pacientes que acude a consulta externa.</w:t>
            </w:r>
          </w:p>
          <w:p w:rsidR="0033545F" w:rsidRPr="00A93186" w:rsidRDefault="0033545F" w:rsidP="0033545F">
            <w:pPr>
              <w:rPr>
                <w:rFonts w:ascii="HelveticaNeueLT Std Ext" w:hAnsi="HelveticaNeueLT Std Ext" w:cs="Arial"/>
                <w:sz w:val="16"/>
                <w:szCs w:val="16"/>
              </w:rPr>
            </w:pPr>
            <w:r w:rsidRPr="00A93186">
              <w:rPr>
                <w:rFonts w:ascii="HelveticaNeueLT Std Ext" w:hAnsi="HelveticaNeueLT Std Ext" w:cs="Arial"/>
                <w:sz w:val="16"/>
                <w:szCs w:val="16"/>
              </w:rPr>
              <w:t>- Identificar e incorporar al programa a mujeres que nunca se han realizado la citología cervical (papanicolaou).</w:t>
            </w:r>
          </w:p>
          <w:p w:rsidR="0033545F" w:rsidRPr="00A93186" w:rsidRDefault="0033545F" w:rsidP="0033545F">
            <w:pPr>
              <w:rPr>
                <w:rFonts w:ascii="HelveticaNeueLT Std Ext" w:hAnsi="HelveticaNeueLT Std Ext" w:cs="Arial"/>
                <w:sz w:val="16"/>
                <w:szCs w:val="16"/>
              </w:rPr>
            </w:pPr>
            <w:r w:rsidRPr="00A93186">
              <w:rPr>
                <w:rFonts w:ascii="HelveticaNeueLT Std Ext" w:hAnsi="HelveticaNeueLT Std Ext" w:cs="Arial"/>
                <w:sz w:val="16"/>
                <w:szCs w:val="16"/>
              </w:rPr>
              <w:t>- Asegurar el diagnóstico, manejo, tratamiento y seguimiento de las pacientes detectadas.</w:t>
            </w:r>
          </w:p>
          <w:p w:rsidR="003E24E0" w:rsidRPr="00A93186" w:rsidRDefault="0033545F" w:rsidP="0033545F">
            <w:pPr>
              <w:rPr>
                <w:rFonts w:ascii="HelveticaNeueLT Std Ext" w:hAnsi="HelveticaNeueLT Std Ext" w:cs="Arial"/>
                <w:sz w:val="16"/>
                <w:szCs w:val="16"/>
              </w:rPr>
            </w:pPr>
            <w:r w:rsidRPr="00A93186">
              <w:rPr>
                <w:rFonts w:ascii="HelveticaNeueLT Std Ext" w:hAnsi="HelveticaNeueLT Std Ext" w:cs="Arial"/>
                <w:sz w:val="16"/>
                <w:szCs w:val="16"/>
              </w:rPr>
              <w:t>-Canalizar a las pacientes con diagnostico confirmado a centros especializados de referencia, para tratamiento integral.</w:t>
            </w:r>
          </w:p>
        </w:tc>
      </w:tr>
      <w:tr w:rsidR="003E24E0" w:rsidRPr="00A93186" w:rsidTr="00BB5B81">
        <w:tc>
          <w:tcPr>
            <w:tcW w:w="13541" w:type="dxa"/>
            <w:gridSpan w:val="2"/>
            <w:tcBorders>
              <w:left w:val="nil"/>
              <w:bottom w:val="nil"/>
              <w:right w:val="nil"/>
            </w:tcBorders>
          </w:tcPr>
          <w:p w:rsidR="003E24E0" w:rsidRPr="00A93186" w:rsidRDefault="003E24E0" w:rsidP="00FF04B4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3E24E0" w:rsidRPr="00A93186" w:rsidTr="00BB5B81">
        <w:trPr>
          <w:gridAfter w:val="1"/>
          <w:wAfter w:w="11013" w:type="dxa"/>
        </w:trPr>
        <w:tc>
          <w:tcPr>
            <w:tcW w:w="2528" w:type="dxa"/>
            <w:tcBorders>
              <w:bottom w:val="single" w:sz="4" w:space="0" w:color="auto"/>
            </w:tcBorders>
          </w:tcPr>
          <w:p w:rsidR="003E24E0" w:rsidRPr="00A93186" w:rsidRDefault="003E24E0" w:rsidP="00FF04B4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  <w:r w:rsidRPr="00A93186">
              <w:rPr>
                <w:rFonts w:ascii="HelveticaNeueLT Std Ext" w:hAnsi="HelveticaNeueLT Std Ext" w:cs="Arial"/>
                <w:b/>
                <w:sz w:val="16"/>
                <w:szCs w:val="16"/>
              </w:rPr>
              <w:t>Metas</w:t>
            </w:r>
          </w:p>
        </w:tc>
      </w:tr>
      <w:tr w:rsidR="003E24E0" w:rsidRPr="00A93186" w:rsidTr="00854A22">
        <w:tc>
          <w:tcPr>
            <w:tcW w:w="135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24E0" w:rsidRPr="00A93186" w:rsidRDefault="003E24E0" w:rsidP="00FF04B4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3E24E0" w:rsidRPr="00A93186" w:rsidTr="00854A22">
        <w:tc>
          <w:tcPr>
            <w:tcW w:w="13541" w:type="dxa"/>
            <w:gridSpan w:val="2"/>
            <w:tcBorders>
              <w:bottom w:val="single" w:sz="4" w:space="0" w:color="auto"/>
            </w:tcBorders>
          </w:tcPr>
          <w:p w:rsidR="003E24E0" w:rsidRPr="00A93186" w:rsidRDefault="003E24E0" w:rsidP="003E24E0">
            <w:pPr>
              <w:pStyle w:val="Prrafodelista"/>
              <w:numPr>
                <w:ilvl w:val="0"/>
                <w:numId w:val="1"/>
              </w:numPr>
              <w:ind w:left="142" w:hanging="142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A93186">
              <w:rPr>
                <w:rFonts w:ascii="HelveticaNeueLT Std Ext" w:hAnsi="HelveticaNeueLT Std Ext" w:cs="Arial"/>
                <w:sz w:val="16"/>
                <w:szCs w:val="16"/>
              </w:rPr>
              <w:t>Detectar cáncer cérvico uterino y displasias</w:t>
            </w:r>
          </w:p>
          <w:p w:rsidR="003E24E0" w:rsidRPr="00A93186" w:rsidRDefault="003E24E0" w:rsidP="003E24E0">
            <w:pPr>
              <w:pStyle w:val="Prrafodelista"/>
              <w:numPr>
                <w:ilvl w:val="0"/>
                <w:numId w:val="1"/>
              </w:numPr>
              <w:ind w:left="142" w:hanging="142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A93186">
              <w:rPr>
                <w:rFonts w:ascii="HelveticaNeueLT Std Ext" w:hAnsi="HelveticaNeueLT Std Ext" w:cs="Arial"/>
                <w:sz w:val="16"/>
                <w:szCs w:val="16"/>
              </w:rPr>
              <w:t>Realizar diagnóstico a través de colposcopias (procedimiento médico) a pacientes con lesiones de bajo y alto grado</w:t>
            </w:r>
          </w:p>
        </w:tc>
      </w:tr>
    </w:tbl>
    <w:p w:rsidR="00BB5B81" w:rsidRDefault="00BB5B81" w:rsidP="008327C4">
      <w:pPr>
        <w:rPr>
          <w:rFonts w:ascii="HelveticaNeueLT Std Ext" w:hAnsi="HelveticaNeueLT Std Ext" w:cs="Arial"/>
          <w:b/>
          <w:sz w:val="16"/>
          <w:szCs w:val="16"/>
        </w:rPr>
      </w:pPr>
    </w:p>
    <w:p w:rsidR="00BB5B81" w:rsidRPr="00A93186" w:rsidRDefault="008D08A4" w:rsidP="008327C4">
      <w:pPr>
        <w:rPr>
          <w:rFonts w:ascii="HelveticaNeueLT Std Ext" w:hAnsi="HelveticaNeueLT Std Ext" w:cs="Arial"/>
          <w:b/>
          <w:sz w:val="16"/>
          <w:szCs w:val="16"/>
        </w:rPr>
      </w:pPr>
      <w:r>
        <w:rPr>
          <w:rFonts w:ascii="HelveticaNeueLT Std Ext" w:hAnsi="HelveticaNeueLT Std Ext" w:cs="Arial"/>
          <w:b/>
          <w:noProof/>
          <w:sz w:val="16"/>
          <w:szCs w:val="16"/>
          <w:lang w:eastAsia="es-MX"/>
        </w:rPr>
        <w:pict>
          <v:shape id="_x0000_s1028" type="#_x0000_t202" style="position:absolute;margin-left:-8.45pt;margin-top:-8.45pt;width:370.15pt;height:63pt;z-index:251660288;mso-position-horizontal-relative:text;mso-position-vertical-relative:text" filled="f" stroked="f">
            <v:textbox>
              <w:txbxContent>
                <w:p w:rsidR="00E75D61" w:rsidRPr="002501B5" w:rsidRDefault="00E75D61" w:rsidP="00E75D61">
                  <w:pPr>
                    <w:spacing w:after="0" w:line="360" w:lineRule="auto"/>
                    <w:ind w:left="8789" w:hanging="8789"/>
                    <w:rPr>
                      <w:rFonts w:ascii="HelveticaNeueLT Std Ext" w:hAnsi="HelveticaNeueLT Std Ext" w:cs="Arial"/>
                      <w:sz w:val="14"/>
                      <w:szCs w:val="14"/>
                    </w:rPr>
                  </w:pPr>
                  <w:r w:rsidRPr="005F121D">
                    <w:rPr>
                      <w:rFonts w:ascii="HelveticaNeueLT Std Ext" w:hAnsi="HelveticaNeueLT Std Ext" w:cs="Arial"/>
                      <w:b/>
                      <w:sz w:val="14"/>
                      <w:szCs w:val="14"/>
                    </w:rPr>
                    <w:t>Programa Presupuestario</w:t>
                  </w:r>
                  <w:r>
                    <w:rPr>
                      <w:rFonts w:ascii="HelveticaNeueLT Std Ext" w:hAnsi="HelveticaNeueLT Std Ext" w:cs="Arial"/>
                      <w:b/>
                      <w:sz w:val="14"/>
                      <w:szCs w:val="14"/>
                    </w:rPr>
                    <w:t xml:space="preserve">: </w:t>
                  </w:r>
                  <w:r w:rsidRPr="002501B5">
                    <w:rPr>
                      <w:rFonts w:ascii="HelveticaNeueLT Std Ext" w:hAnsi="HelveticaNeueLT Std Ext" w:cs="Arial"/>
                      <w:sz w:val="14"/>
                      <w:szCs w:val="14"/>
                    </w:rPr>
                    <w:t>02030201 Atención médica</w:t>
                  </w:r>
                </w:p>
                <w:p w:rsidR="00E75D61" w:rsidRDefault="00E75D61" w:rsidP="00E75D61">
                  <w:pPr>
                    <w:spacing w:after="0" w:line="360" w:lineRule="auto"/>
                    <w:rPr>
                      <w:rFonts w:ascii="HelveticaNeueLT Std Ext" w:hAnsi="HelveticaNeueLT Std Ext" w:cs="Arial"/>
                      <w:b/>
                      <w:sz w:val="14"/>
                      <w:szCs w:val="14"/>
                    </w:rPr>
                  </w:pPr>
                  <w:r w:rsidRPr="005F121D">
                    <w:rPr>
                      <w:rFonts w:ascii="HelveticaNeueLT Std Ext" w:hAnsi="HelveticaNeueLT Std Ext" w:cs="Arial"/>
                      <w:b/>
                      <w:sz w:val="14"/>
                      <w:szCs w:val="14"/>
                    </w:rPr>
                    <w:t>Proyecto</w:t>
                  </w:r>
                  <w:r>
                    <w:t xml:space="preserve">: </w:t>
                  </w:r>
                  <w:r w:rsidRPr="00E75D61">
                    <w:rPr>
                      <w:rFonts w:ascii="HelveticaNeueLT Std Ext" w:hAnsi="HelveticaNeueLT Std Ext" w:cs="Arial"/>
                      <w:b/>
                      <w:sz w:val="14"/>
                      <w:szCs w:val="14"/>
                    </w:rPr>
                    <w:t>020302030103 Detección y tratamiento de cáncer cérvico uterino y displasias</w:t>
                  </w:r>
                </w:p>
                <w:p w:rsidR="00E75D61" w:rsidRPr="00DE73A5" w:rsidRDefault="00E75D61" w:rsidP="00E75D61">
                  <w:pPr>
                    <w:spacing w:after="0" w:line="360" w:lineRule="auto"/>
                    <w:rPr>
                      <w:rFonts w:ascii="HelveticaNeueLT Std Ext" w:hAnsi="HelveticaNeueLT Std Ext" w:cs="Arial"/>
                      <w:b/>
                      <w:sz w:val="14"/>
                      <w:szCs w:val="14"/>
                    </w:rPr>
                  </w:pPr>
                  <w:r w:rsidRPr="00DE73A5">
                    <w:rPr>
                      <w:rFonts w:ascii="HelveticaNeueLT Std Ext" w:hAnsi="HelveticaNeueLT Std Ext" w:cs="Arial"/>
                      <w:b/>
                      <w:sz w:val="14"/>
                      <w:szCs w:val="14"/>
                    </w:rPr>
                    <w:t>Unidad Responsable: 208C03000 Instituto Materno Infantil del Estado de México</w:t>
                  </w:r>
                </w:p>
                <w:p w:rsidR="00E75D61" w:rsidRDefault="00E75D61" w:rsidP="00305068">
                  <w:pPr>
                    <w:spacing w:after="0" w:line="360" w:lineRule="auto"/>
                  </w:pPr>
                  <w:r w:rsidRPr="00DE73A5">
                    <w:rPr>
                      <w:rFonts w:ascii="HelveticaNeueLT Std Ext" w:hAnsi="HelveticaNeueLT Std Ext" w:cs="Arial"/>
                      <w:b/>
                      <w:sz w:val="14"/>
                      <w:szCs w:val="14"/>
                    </w:rPr>
                    <w:t>Unidad Ejecutora: 208C0301020200L Hospital de Ginecología y Obstetricia</w:t>
                  </w:r>
                </w:p>
              </w:txbxContent>
            </v:textbox>
          </v:shape>
        </w:pict>
      </w:r>
    </w:p>
    <w:p w:rsidR="00BB5B81" w:rsidRDefault="00BB5B81" w:rsidP="008327C4">
      <w:pPr>
        <w:rPr>
          <w:rFonts w:ascii="HelveticaNeueLT Std Ext" w:hAnsi="HelveticaNeueLT Std Ext" w:cs="Arial"/>
          <w:b/>
          <w:sz w:val="16"/>
          <w:szCs w:val="16"/>
        </w:rPr>
      </w:pPr>
    </w:p>
    <w:p w:rsidR="00BB5B81" w:rsidRDefault="00BB5B81" w:rsidP="008327C4">
      <w:pPr>
        <w:rPr>
          <w:rFonts w:ascii="HelveticaNeueLT Std Ext" w:hAnsi="HelveticaNeueLT Std Ext" w:cs="Arial"/>
          <w:b/>
          <w:sz w:val="16"/>
          <w:szCs w:val="16"/>
        </w:rPr>
      </w:pPr>
    </w:p>
    <w:p w:rsidR="00BB5B81" w:rsidRPr="00A93186" w:rsidRDefault="00BB5B81" w:rsidP="00854A22">
      <w:pPr>
        <w:spacing w:after="0" w:line="240" w:lineRule="auto"/>
        <w:rPr>
          <w:rFonts w:ascii="HelveticaNeueLT Std Ext" w:hAnsi="HelveticaNeueLT Std Ext" w:cs="Arial"/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28"/>
        <w:gridCol w:w="1770"/>
        <w:gridCol w:w="9243"/>
      </w:tblGrid>
      <w:tr w:rsidR="00D343B1" w:rsidRPr="00A93186" w:rsidTr="00BB5B81">
        <w:tc>
          <w:tcPr>
            <w:tcW w:w="135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43B1" w:rsidRPr="00A93186" w:rsidRDefault="00D343B1" w:rsidP="008327C4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D343B1" w:rsidRPr="00A93186" w:rsidTr="00BB5B81">
        <w:tc>
          <w:tcPr>
            <w:tcW w:w="135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43B1" w:rsidRPr="00A93186" w:rsidRDefault="00D343B1" w:rsidP="003620B6">
            <w:pPr>
              <w:pStyle w:val="Prrafodelista"/>
              <w:ind w:left="171"/>
              <w:rPr>
                <w:rFonts w:ascii="HelveticaNeueLT Std Ext" w:hAnsi="HelveticaNeueLT Std Ext" w:cs="Arial"/>
                <w:sz w:val="16"/>
                <w:szCs w:val="16"/>
              </w:rPr>
            </w:pPr>
          </w:p>
        </w:tc>
      </w:tr>
      <w:tr w:rsidR="003620B6" w:rsidRPr="00A93186" w:rsidTr="00BB5B81">
        <w:tc>
          <w:tcPr>
            <w:tcW w:w="135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20B6" w:rsidRPr="00A93186" w:rsidRDefault="003620B6" w:rsidP="000132EE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3620B6" w:rsidRPr="00A93186" w:rsidTr="00BB5B81">
        <w:tc>
          <w:tcPr>
            <w:tcW w:w="42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B6" w:rsidRPr="00A93186" w:rsidRDefault="003620B6" w:rsidP="000132EE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  <w:r w:rsidRPr="00A93186">
              <w:rPr>
                <w:rFonts w:ascii="HelveticaNeueLT Std Ext" w:hAnsi="HelveticaNeueLT Std Ext" w:cs="Arial"/>
                <w:b/>
                <w:sz w:val="16"/>
                <w:szCs w:val="16"/>
              </w:rPr>
              <w:t>PDEM Objetivos, Estrategias y Líneas de Acción atendidas</w:t>
            </w:r>
          </w:p>
        </w:tc>
        <w:tc>
          <w:tcPr>
            <w:tcW w:w="9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20B6" w:rsidRPr="00A93186" w:rsidRDefault="003620B6" w:rsidP="000132EE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3620B6" w:rsidRPr="00A93186" w:rsidTr="00BB5B81">
        <w:tc>
          <w:tcPr>
            <w:tcW w:w="135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0B6" w:rsidRPr="00A93186" w:rsidRDefault="003620B6" w:rsidP="000132EE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3620B6" w:rsidRPr="00A93186" w:rsidTr="00BB5B81">
        <w:tc>
          <w:tcPr>
            <w:tcW w:w="135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B6" w:rsidRPr="00A93186" w:rsidRDefault="003620B6" w:rsidP="000132EE">
            <w:pPr>
              <w:rPr>
                <w:rFonts w:ascii="HelveticaNeueLT Std Blk" w:hAnsi="HelveticaNeueLT Std Blk" w:cs="Arial"/>
                <w:b/>
                <w:sz w:val="16"/>
                <w:szCs w:val="16"/>
              </w:rPr>
            </w:pPr>
            <w:r w:rsidRPr="00A93186">
              <w:rPr>
                <w:rFonts w:ascii="HelveticaNeueLT Std Ext" w:hAnsi="HelveticaNeueLT Std Ext" w:cs="Arial"/>
                <w:b/>
                <w:sz w:val="16"/>
                <w:szCs w:val="16"/>
              </w:rPr>
              <w:t>1.4</w:t>
            </w:r>
            <w:r w:rsidRPr="00A93186">
              <w:rPr>
                <w:rFonts w:ascii="HelveticaNeueLT Std Ext" w:hAnsi="HelveticaNeueLT Std Ext" w:cs="Arial"/>
                <w:b/>
                <w:sz w:val="16"/>
                <w:szCs w:val="16"/>
              </w:rPr>
              <w:tab/>
            </w:r>
            <w:r w:rsidRPr="00A93186">
              <w:rPr>
                <w:rFonts w:ascii="HelveticaNeueLT Std Blk" w:hAnsi="HelveticaNeueLT Std Blk" w:cs="Arial"/>
                <w:b/>
                <w:sz w:val="16"/>
                <w:szCs w:val="16"/>
              </w:rPr>
              <w:t>FOMENTAR UNA VIDA SANA Y PROMOVER EL BIENESTAR PARA LA POBLACIÓN EN TODAS LAS EDADES.</w:t>
            </w:r>
          </w:p>
          <w:p w:rsidR="003620B6" w:rsidRPr="00271FFD" w:rsidRDefault="003620B6" w:rsidP="003620B6">
            <w:pPr>
              <w:ind w:left="880" w:hanging="567"/>
              <w:rPr>
                <w:rFonts w:ascii="HelveticaNeueLT Std Blk" w:hAnsi="HelveticaNeueLT Std Blk" w:cs="Arial"/>
                <w:b/>
                <w:sz w:val="16"/>
                <w:szCs w:val="16"/>
              </w:rPr>
            </w:pPr>
            <w:r w:rsidRPr="003620B6">
              <w:rPr>
                <w:rFonts w:ascii="HelveticaNeueLT Std Ext" w:hAnsi="HelveticaNeueLT Std Ext" w:cs="Arial"/>
                <w:b/>
                <w:sz w:val="16"/>
                <w:szCs w:val="16"/>
              </w:rPr>
              <w:t>1.4.8</w:t>
            </w:r>
            <w:r w:rsidRPr="003620B6">
              <w:rPr>
                <w:rFonts w:ascii="HelveticaNeueLT Std Blk Ext" w:hAnsi="HelveticaNeueLT Std Blk Ext" w:cs="Arial"/>
                <w:b/>
                <w:sz w:val="16"/>
                <w:szCs w:val="16"/>
              </w:rPr>
              <w:tab/>
            </w:r>
            <w:r w:rsidRPr="00271FFD">
              <w:rPr>
                <w:rFonts w:ascii="HelveticaNeueLT Std Blk" w:hAnsi="HelveticaNeueLT Std Blk" w:cs="Arial"/>
                <w:b/>
                <w:sz w:val="16"/>
                <w:szCs w:val="16"/>
              </w:rPr>
              <w:t>Disminuir las enfermedades no transmisibles y salud mental.</w:t>
            </w:r>
          </w:p>
          <w:p w:rsidR="003620B6" w:rsidRPr="003620B6" w:rsidRDefault="00F5605F" w:rsidP="003620B6">
            <w:pPr>
              <w:ind w:left="1305" w:hanging="567"/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  <w:r>
              <w:rPr>
                <w:rFonts w:ascii="HelveticaNeueLT Std Ext" w:hAnsi="HelveticaNeueLT Std Ext" w:cs="Arial"/>
                <w:b/>
                <w:sz w:val="16"/>
                <w:szCs w:val="16"/>
              </w:rPr>
              <w:t xml:space="preserve">1.4.8.1 </w:t>
            </w:r>
            <w:r w:rsidR="003620B6" w:rsidRPr="003620B6">
              <w:rPr>
                <w:rFonts w:ascii="HelveticaNeueLT Std Ext" w:hAnsi="HelveticaNeueLT Std Ext" w:cs="Arial"/>
                <w:b/>
                <w:sz w:val="16"/>
                <w:szCs w:val="16"/>
              </w:rPr>
              <w:tab/>
              <w:t>Fortalecer la detección oportuna de cáncer de mama, cérvico uterino y próstata.</w:t>
            </w:r>
          </w:p>
          <w:p w:rsidR="003620B6" w:rsidRPr="00A93186" w:rsidRDefault="003620B6" w:rsidP="00F5605F">
            <w:pPr>
              <w:ind w:left="1305" w:hanging="567"/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  <w:r w:rsidRPr="003620B6">
              <w:rPr>
                <w:rFonts w:ascii="HelveticaNeueLT Std Ext" w:hAnsi="HelveticaNeueLT Std Ext" w:cs="Arial"/>
                <w:b/>
                <w:sz w:val="16"/>
                <w:szCs w:val="16"/>
              </w:rPr>
              <w:t>1.4.8.2</w:t>
            </w:r>
            <w:r w:rsidR="00F5605F">
              <w:rPr>
                <w:rFonts w:ascii="HelveticaNeueLT Std Ext" w:hAnsi="HelveticaNeueLT Std Ext" w:cs="Arial"/>
                <w:b/>
                <w:sz w:val="16"/>
                <w:szCs w:val="16"/>
              </w:rPr>
              <w:t xml:space="preserve"> </w:t>
            </w:r>
            <w:r w:rsidRPr="003620B6">
              <w:rPr>
                <w:rFonts w:ascii="HelveticaNeueLT Std Ext" w:hAnsi="HelveticaNeueLT Std Ext" w:cs="Arial"/>
                <w:b/>
                <w:sz w:val="16"/>
                <w:szCs w:val="16"/>
              </w:rPr>
              <w:t>Mejorar la atención a los enfermos de cáncer.</w:t>
            </w:r>
          </w:p>
        </w:tc>
      </w:tr>
      <w:tr w:rsidR="003620B6" w:rsidRPr="00A93186" w:rsidTr="00BB5B81">
        <w:tc>
          <w:tcPr>
            <w:tcW w:w="13541" w:type="dxa"/>
            <w:gridSpan w:val="3"/>
            <w:tcBorders>
              <w:left w:val="nil"/>
              <w:bottom w:val="nil"/>
              <w:right w:val="nil"/>
            </w:tcBorders>
          </w:tcPr>
          <w:p w:rsidR="003620B6" w:rsidRPr="00A93186" w:rsidRDefault="003620B6" w:rsidP="000132EE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3620B6" w:rsidRPr="00A93186" w:rsidTr="00BB5B81">
        <w:trPr>
          <w:gridAfter w:val="2"/>
          <w:wAfter w:w="11013" w:type="dxa"/>
        </w:trPr>
        <w:tc>
          <w:tcPr>
            <w:tcW w:w="2528" w:type="dxa"/>
            <w:tcBorders>
              <w:bottom w:val="single" w:sz="4" w:space="0" w:color="auto"/>
            </w:tcBorders>
          </w:tcPr>
          <w:p w:rsidR="003620B6" w:rsidRPr="00A93186" w:rsidRDefault="003620B6" w:rsidP="000132EE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  <w:r w:rsidRPr="00A93186">
              <w:rPr>
                <w:rFonts w:ascii="HelveticaNeueLT Std Ext" w:hAnsi="HelveticaNeueLT Std Ext" w:cs="Arial"/>
                <w:b/>
                <w:sz w:val="16"/>
                <w:szCs w:val="16"/>
              </w:rPr>
              <w:t>ODS y Metas de ODS</w:t>
            </w:r>
          </w:p>
        </w:tc>
      </w:tr>
      <w:tr w:rsidR="003620B6" w:rsidRPr="00A93186" w:rsidTr="00BB5B81">
        <w:tc>
          <w:tcPr>
            <w:tcW w:w="13541" w:type="dxa"/>
            <w:gridSpan w:val="3"/>
            <w:tcBorders>
              <w:top w:val="nil"/>
              <w:left w:val="nil"/>
              <w:right w:val="nil"/>
            </w:tcBorders>
          </w:tcPr>
          <w:p w:rsidR="003620B6" w:rsidRPr="00A93186" w:rsidRDefault="003620B6" w:rsidP="000132EE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3620B6" w:rsidRPr="00A93186" w:rsidTr="00BB5B81">
        <w:tc>
          <w:tcPr>
            <w:tcW w:w="13541" w:type="dxa"/>
            <w:gridSpan w:val="3"/>
          </w:tcPr>
          <w:p w:rsidR="003620B6" w:rsidRPr="00A93186" w:rsidRDefault="003620B6" w:rsidP="000132EE">
            <w:pPr>
              <w:rPr>
                <w:rFonts w:ascii="HelveticaNeueLT Std Blk" w:hAnsi="HelveticaNeueLT Std Blk" w:cs="Arial"/>
                <w:sz w:val="16"/>
                <w:szCs w:val="16"/>
              </w:rPr>
            </w:pPr>
            <w:r w:rsidRPr="00A93186">
              <w:rPr>
                <w:rFonts w:ascii="HelveticaNeueLT Std Ext" w:hAnsi="HelveticaNeueLT Std Ext" w:cs="Arial"/>
                <w:sz w:val="16"/>
                <w:szCs w:val="16"/>
              </w:rPr>
              <w:t xml:space="preserve">1. </w:t>
            </w:r>
            <w:r w:rsidRPr="00A93186">
              <w:rPr>
                <w:rFonts w:ascii="HelveticaNeueLT Std Blk" w:hAnsi="HelveticaNeueLT Std Blk" w:cs="Arial"/>
                <w:sz w:val="16"/>
                <w:szCs w:val="16"/>
              </w:rPr>
              <w:t>FIN DE LA POBREZA.</w:t>
            </w:r>
            <w:r w:rsidRPr="00A93186">
              <w:rPr>
                <w:sz w:val="16"/>
                <w:szCs w:val="16"/>
              </w:rPr>
              <w:t xml:space="preserve"> </w:t>
            </w:r>
            <w:r w:rsidRPr="00A93186">
              <w:rPr>
                <w:rFonts w:ascii="HelveticaNeueLT Std Blk" w:hAnsi="HelveticaNeueLT Std Blk" w:cs="Arial"/>
                <w:sz w:val="16"/>
                <w:szCs w:val="16"/>
              </w:rPr>
              <w:t>Poner fin a la pobreza en todas sus formas y en todo el mundo.</w:t>
            </w:r>
          </w:p>
          <w:p w:rsidR="003620B6" w:rsidRPr="00A93186" w:rsidRDefault="003620B6" w:rsidP="000132EE">
            <w:pPr>
              <w:ind w:left="596" w:hanging="283"/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A93186">
              <w:rPr>
                <w:rFonts w:ascii="HelveticaNeueLT Std Ext" w:hAnsi="HelveticaNeueLT Std Ext" w:cs="Arial"/>
                <w:sz w:val="16"/>
                <w:szCs w:val="16"/>
              </w:rPr>
              <w:t>1.3</w:t>
            </w:r>
            <w:r w:rsidRPr="00A93186">
              <w:rPr>
                <w:rFonts w:ascii="HelveticaNeueLT Std Ext" w:hAnsi="HelveticaNeueLT Std Ext" w:cs="Arial"/>
                <w:sz w:val="16"/>
                <w:szCs w:val="16"/>
              </w:rPr>
              <w:tab/>
              <w:t>Implementar a nivel nacional sistemas y medidas apropiados de protección social para todos, incluidos niveles mínimos, y, de aquí a 2030, lograr una amplia cobertura de las personas pobres y vulnerables.</w:t>
            </w:r>
          </w:p>
          <w:p w:rsidR="003620B6" w:rsidRPr="00A93186" w:rsidRDefault="003620B6" w:rsidP="000132EE">
            <w:pPr>
              <w:ind w:left="313" w:hanging="313"/>
              <w:rPr>
                <w:rFonts w:ascii="HelveticaNeueLT Std Blk" w:hAnsi="HelveticaNeueLT Std Blk" w:cs="Arial"/>
                <w:sz w:val="16"/>
                <w:szCs w:val="16"/>
              </w:rPr>
            </w:pPr>
            <w:r w:rsidRPr="00A93186">
              <w:rPr>
                <w:rFonts w:ascii="HelveticaNeueLT Std Ext" w:hAnsi="HelveticaNeueLT Std Ext" w:cs="Arial"/>
                <w:sz w:val="16"/>
                <w:szCs w:val="16"/>
              </w:rPr>
              <w:t xml:space="preserve">3. </w:t>
            </w:r>
            <w:r w:rsidRPr="00A93186">
              <w:rPr>
                <w:rFonts w:ascii="HelveticaNeueLT Std Blk" w:hAnsi="HelveticaNeueLT Std Blk" w:cs="Arial"/>
                <w:sz w:val="16"/>
                <w:szCs w:val="16"/>
              </w:rPr>
              <w:t>SALUD Y BIENESTAR. Garantizar una vida sana y promover el bienestar de todos a todas las edades.</w:t>
            </w:r>
          </w:p>
          <w:p w:rsidR="003620B6" w:rsidRDefault="003620B6" w:rsidP="003620B6">
            <w:pPr>
              <w:ind w:left="596" w:hanging="283"/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  <w:r>
              <w:rPr>
                <w:rFonts w:ascii="HelveticaNeueLT Std Ext" w:hAnsi="HelveticaNeueLT Std Ext" w:cs="Arial"/>
                <w:sz w:val="16"/>
                <w:szCs w:val="16"/>
              </w:rPr>
              <w:t xml:space="preserve">3.4 </w:t>
            </w:r>
            <w:r w:rsidRPr="00A93186">
              <w:rPr>
                <w:rFonts w:ascii="HelveticaNeueLT Std Ext" w:hAnsi="HelveticaNeueLT Std Ext" w:cs="Arial"/>
                <w:sz w:val="16"/>
                <w:szCs w:val="16"/>
              </w:rPr>
              <w:t>De aquí a 2030, reducir en un tercio la mortalidad prematura por enfermedades no transmisibles mediante su prevención y tratamiento, y promover la salud mental y el bienestar.</w:t>
            </w:r>
          </w:p>
          <w:p w:rsidR="000530B9" w:rsidRPr="00A93186" w:rsidRDefault="000530B9" w:rsidP="003620B6">
            <w:pPr>
              <w:ind w:left="596" w:hanging="283"/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  <w:proofErr w:type="gramStart"/>
            <w:r>
              <w:rPr>
                <w:rFonts w:ascii="HelveticaNeueLT Std Ext" w:hAnsi="HelveticaNeueLT Std Ext" w:cs="Arial"/>
                <w:sz w:val="16"/>
                <w:szCs w:val="16"/>
              </w:rPr>
              <w:t>3.d</w:t>
            </w:r>
            <w:proofErr w:type="gramEnd"/>
            <w:r>
              <w:rPr>
                <w:rFonts w:ascii="HelveticaNeueLT Std Ext" w:hAnsi="HelveticaNeueLT Std Ext" w:cs="Arial"/>
                <w:sz w:val="16"/>
                <w:szCs w:val="16"/>
              </w:rPr>
              <w:t xml:space="preserve"> </w:t>
            </w:r>
            <w:r w:rsidRPr="000530B9">
              <w:rPr>
                <w:rFonts w:ascii="HelveticaNeueLT Std Ext" w:hAnsi="HelveticaNeueLT Std Ext" w:cs="Arial"/>
                <w:sz w:val="16"/>
                <w:szCs w:val="16"/>
              </w:rPr>
              <w:t>Reforzar la capacidad de todos los países, en particular los países en desarrollo, en materia de alerta temprana, reducción de riesgos y gestión de los riesgos para la salud nacional y mundial.</w:t>
            </w:r>
          </w:p>
        </w:tc>
      </w:tr>
    </w:tbl>
    <w:p w:rsidR="003620B6" w:rsidRPr="00A26906" w:rsidRDefault="003620B6" w:rsidP="003620B6">
      <w:pPr>
        <w:spacing w:after="0" w:line="360" w:lineRule="auto"/>
        <w:rPr>
          <w:rFonts w:ascii="HelveticaNeueLT Std Ext" w:hAnsi="HelveticaNeueLT Std Ext" w:cs="Arial"/>
          <w:sz w:val="6"/>
          <w:szCs w:val="6"/>
        </w:rPr>
      </w:pPr>
    </w:p>
    <w:p w:rsidR="00D343B1" w:rsidRPr="00A93186" w:rsidRDefault="00D343B1" w:rsidP="00D343B1">
      <w:pPr>
        <w:spacing w:after="0" w:line="360" w:lineRule="auto"/>
        <w:rPr>
          <w:rFonts w:ascii="HelveticaNeueLT Std Ext" w:hAnsi="HelveticaNeueLT Std Ext" w:cs="Arial"/>
          <w:sz w:val="16"/>
          <w:szCs w:val="16"/>
        </w:rPr>
      </w:pPr>
    </w:p>
    <w:p w:rsidR="00137B01" w:rsidRPr="00A93186" w:rsidRDefault="00137B01">
      <w:pPr>
        <w:rPr>
          <w:rFonts w:ascii="HelveticaNeueLT Std Ext" w:hAnsi="HelveticaNeueLT Std Ext" w:cs="Arial"/>
          <w:sz w:val="16"/>
          <w:szCs w:val="16"/>
        </w:rPr>
      </w:pPr>
      <w:r w:rsidRPr="00A93186">
        <w:rPr>
          <w:rFonts w:ascii="HelveticaNeueLT Std Ext" w:hAnsi="HelveticaNeueLT Std Ext" w:cs="Arial"/>
          <w:sz w:val="16"/>
          <w:szCs w:val="16"/>
        </w:rPr>
        <w:br w:type="page"/>
      </w:r>
    </w:p>
    <w:p w:rsidR="00137B01" w:rsidRPr="00A93186" w:rsidRDefault="00137B01" w:rsidP="00137B01">
      <w:pPr>
        <w:spacing w:after="0" w:line="360" w:lineRule="auto"/>
        <w:ind w:left="8789" w:hanging="8789"/>
        <w:rPr>
          <w:rFonts w:ascii="HelveticaNeueLT Std Ext" w:hAnsi="HelveticaNeueLT Std Ext" w:cs="Arial"/>
          <w:sz w:val="14"/>
          <w:szCs w:val="14"/>
        </w:rPr>
      </w:pPr>
      <w:r w:rsidRPr="00A93186">
        <w:rPr>
          <w:rFonts w:ascii="HelveticaNeueLT Std Ext" w:hAnsi="HelveticaNeueLT Std Ext" w:cs="Arial"/>
          <w:b/>
          <w:sz w:val="14"/>
          <w:szCs w:val="14"/>
        </w:rPr>
        <w:t xml:space="preserve">Programa Presupuestario: </w:t>
      </w:r>
      <w:r w:rsidRPr="00A93186">
        <w:rPr>
          <w:rFonts w:ascii="HelveticaNeueLT Std Ext" w:hAnsi="HelveticaNeueLT Std Ext" w:cs="Arial"/>
          <w:sz w:val="14"/>
          <w:szCs w:val="14"/>
        </w:rPr>
        <w:t>02030203 Salud para la mujer</w:t>
      </w:r>
    </w:p>
    <w:p w:rsidR="00137B01" w:rsidRPr="00A93186" w:rsidRDefault="00137B01" w:rsidP="00137B01">
      <w:pPr>
        <w:spacing w:after="0" w:line="360" w:lineRule="auto"/>
        <w:rPr>
          <w:rFonts w:ascii="HelveticaNeueLT Std Ext" w:hAnsi="HelveticaNeueLT Std Ext" w:cs="Arial"/>
          <w:sz w:val="14"/>
          <w:szCs w:val="14"/>
        </w:rPr>
      </w:pPr>
      <w:r w:rsidRPr="00A93186">
        <w:rPr>
          <w:rFonts w:ascii="HelveticaNeueLT Std Ext" w:hAnsi="HelveticaNeueLT Std Ext" w:cs="Arial"/>
          <w:b/>
          <w:sz w:val="14"/>
          <w:szCs w:val="14"/>
        </w:rPr>
        <w:t xml:space="preserve">Proyecto: </w:t>
      </w:r>
      <w:r w:rsidRPr="00A93186">
        <w:rPr>
          <w:rFonts w:ascii="HelveticaNeueLT Std Ext" w:hAnsi="HelveticaNeueLT Std Ext" w:cs="Arial"/>
          <w:sz w:val="14"/>
          <w:szCs w:val="14"/>
        </w:rPr>
        <w:t xml:space="preserve">020302030104 </w:t>
      </w:r>
      <w:r w:rsidR="00892FAF" w:rsidRPr="00A93186">
        <w:rPr>
          <w:rFonts w:ascii="HelveticaNeueLT Std Ext" w:hAnsi="HelveticaNeueLT Std Ext" w:cs="Arial"/>
          <w:sz w:val="14"/>
          <w:szCs w:val="14"/>
        </w:rPr>
        <w:t>Detección y tratamiento de cáncer mamario</w:t>
      </w:r>
    </w:p>
    <w:p w:rsidR="00E75D61" w:rsidRPr="00E75D61" w:rsidRDefault="00E75D61" w:rsidP="00E75D61">
      <w:pPr>
        <w:spacing w:after="0" w:line="360" w:lineRule="auto"/>
        <w:rPr>
          <w:rFonts w:ascii="HelveticaNeueLT Std Ext" w:hAnsi="HelveticaNeueLT Std Ext" w:cs="Arial"/>
          <w:b/>
          <w:sz w:val="14"/>
          <w:szCs w:val="14"/>
        </w:rPr>
      </w:pPr>
      <w:r w:rsidRPr="00E75D61">
        <w:rPr>
          <w:rFonts w:ascii="HelveticaNeueLT Std Ext" w:hAnsi="HelveticaNeueLT Std Ext" w:cs="Arial"/>
          <w:b/>
          <w:sz w:val="14"/>
          <w:szCs w:val="14"/>
        </w:rPr>
        <w:t>Unidad Responsable: 208C03000 Instituto Materno Infantil del Estado de México</w:t>
      </w:r>
    </w:p>
    <w:p w:rsidR="00137B01" w:rsidRDefault="00E75D61" w:rsidP="00E75D61">
      <w:pPr>
        <w:spacing w:after="0" w:line="360" w:lineRule="auto"/>
        <w:rPr>
          <w:rFonts w:ascii="HelveticaNeueLT Std Ext" w:hAnsi="HelveticaNeueLT Std Ext" w:cs="Arial"/>
          <w:b/>
          <w:sz w:val="14"/>
          <w:szCs w:val="14"/>
        </w:rPr>
      </w:pPr>
      <w:r w:rsidRPr="00E75D61">
        <w:rPr>
          <w:rFonts w:ascii="HelveticaNeueLT Std Ext" w:hAnsi="HelveticaNeueLT Std Ext" w:cs="Arial"/>
          <w:b/>
          <w:sz w:val="14"/>
          <w:szCs w:val="14"/>
        </w:rPr>
        <w:t>Unidad Ejecutora: 208C0301020200L Hospital de Ginecología y Obstetricia</w:t>
      </w:r>
    </w:p>
    <w:p w:rsidR="00E75D61" w:rsidRPr="00A93186" w:rsidRDefault="00E75D61" w:rsidP="00E75D61">
      <w:pPr>
        <w:spacing w:after="0" w:line="360" w:lineRule="auto"/>
        <w:rPr>
          <w:rFonts w:ascii="HelveticaNeueLT Std Ext" w:hAnsi="HelveticaNeueLT Std Ext"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2552"/>
        <w:gridCol w:w="7472"/>
      </w:tblGrid>
      <w:tr w:rsidR="00137B01" w:rsidRPr="00A93186" w:rsidTr="00FF04B4">
        <w:trPr>
          <w:gridAfter w:val="2"/>
          <w:wAfter w:w="10024" w:type="dxa"/>
        </w:trPr>
        <w:tc>
          <w:tcPr>
            <w:tcW w:w="2972" w:type="dxa"/>
            <w:tcBorders>
              <w:bottom w:val="single" w:sz="4" w:space="0" w:color="auto"/>
            </w:tcBorders>
          </w:tcPr>
          <w:p w:rsidR="00137B01" w:rsidRPr="00A93186" w:rsidRDefault="00137B01" w:rsidP="00FF04B4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  <w:r w:rsidRPr="00A93186">
              <w:rPr>
                <w:rFonts w:ascii="HelveticaNeueLT Std Ext" w:hAnsi="HelveticaNeueLT Std Ext" w:cs="Arial"/>
                <w:b/>
                <w:sz w:val="16"/>
                <w:szCs w:val="16"/>
              </w:rPr>
              <w:t>Diagnóstico (Situación Actual)</w:t>
            </w:r>
          </w:p>
        </w:tc>
      </w:tr>
      <w:tr w:rsidR="00137B01" w:rsidRPr="00A93186" w:rsidTr="00FF04B4">
        <w:tc>
          <w:tcPr>
            <w:tcW w:w="12996" w:type="dxa"/>
            <w:gridSpan w:val="3"/>
            <w:tcBorders>
              <w:top w:val="nil"/>
              <w:left w:val="nil"/>
              <w:right w:val="nil"/>
            </w:tcBorders>
          </w:tcPr>
          <w:p w:rsidR="00137B01" w:rsidRPr="00A93186" w:rsidRDefault="00137B01" w:rsidP="00FF04B4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137B01" w:rsidRPr="00A93186" w:rsidTr="00FF04B4">
        <w:tc>
          <w:tcPr>
            <w:tcW w:w="12996" w:type="dxa"/>
            <w:gridSpan w:val="3"/>
            <w:tcBorders>
              <w:bottom w:val="single" w:sz="4" w:space="0" w:color="auto"/>
            </w:tcBorders>
          </w:tcPr>
          <w:p w:rsidR="002528F2" w:rsidRDefault="002528F2" w:rsidP="002528F2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2528F2" w:rsidRDefault="002528F2" w:rsidP="002528F2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2528F2" w:rsidRDefault="002528F2" w:rsidP="002528F2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2528F2" w:rsidRDefault="002528F2" w:rsidP="002528F2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2528F2" w:rsidRDefault="002528F2" w:rsidP="002528F2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2528F2" w:rsidRDefault="002528F2" w:rsidP="002528F2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2528F2" w:rsidRDefault="002528F2" w:rsidP="002528F2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2528F2" w:rsidRDefault="002528F2" w:rsidP="002528F2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2528F2" w:rsidRDefault="002528F2" w:rsidP="002528F2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2528F2" w:rsidRDefault="002528F2" w:rsidP="002528F2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2528F2" w:rsidRDefault="002528F2" w:rsidP="002528F2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137B01" w:rsidRPr="00A93186" w:rsidRDefault="00137B01" w:rsidP="00D00646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</w:tc>
      </w:tr>
      <w:tr w:rsidR="00137B01" w:rsidRPr="00A93186" w:rsidTr="00FF04B4">
        <w:tc>
          <w:tcPr>
            <w:tcW w:w="12996" w:type="dxa"/>
            <w:gridSpan w:val="3"/>
            <w:tcBorders>
              <w:left w:val="nil"/>
              <w:bottom w:val="nil"/>
              <w:right w:val="nil"/>
            </w:tcBorders>
          </w:tcPr>
          <w:p w:rsidR="00137B01" w:rsidRPr="00A93186" w:rsidRDefault="00137B01" w:rsidP="00B234D3">
            <w:pPr>
              <w:jc w:val="both"/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137B01" w:rsidRPr="00A93186" w:rsidTr="00FF04B4">
        <w:trPr>
          <w:gridAfter w:val="2"/>
          <w:wAfter w:w="10024" w:type="dxa"/>
        </w:trPr>
        <w:tc>
          <w:tcPr>
            <w:tcW w:w="2972" w:type="dxa"/>
            <w:tcBorders>
              <w:bottom w:val="single" w:sz="4" w:space="0" w:color="auto"/>
            </w:tcBorders>
          </w:tcPr>
          <w:p w:rsidR="00137B01" w:rsidRPr="00A93186" w:rsidRDefault="00137B01" w:rsidP="00FF04B4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  <w:r w:rsidRPr="00A93186">
              <w:rPr>
                <w:rFonts w:ascii="HelveticaNeueLT Std Ext" w:hAnsi="HelveticaNeueLT Std Ext" w:cs="Arial"/>
                <w:b/>
                <w:sz w:val="16"/>
                <w:szCs w:val="16"/>
              </w:rPr>
              <w:t>Objetivos</w:t>
            </w:r>
          </w:p>
        </w:tc>
      </w:tr>
      <w:tr w:rsidR="00137B01" w:rsidRPr="00A93186" w:rsidTr="00FF04B4">
        <w:tc>
          <w:tcPr>
            <w:tcW w:w="12996" w:type="dxa"/>
            <w:gridSpan w:val="3"/>
            <w:tcBorders>
              <w:top w:val="nil"/>
              <w:left w:val="nil"/>
              <w:right w:val="nil"/>
            </w:tcBorders>
          </w:tcPr>
          <w:p w:rsidR="00137B01" w:rsidRPr="00A93186" w:rsidRDefault="00137B01" w:rsidP="00FF04B4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137B01" w:rsidRPr="00A93186" w:rsidTr="00FF04B4">
        <w:tc>
          <w:tcPr>
            <w:tcW w:w="12996" w:type="dxa"/>
            <w:gridSpan w:val="3"/>
            <w:tcBorders>
              <w:bottom w:val="single" w:sz="4" w:space="0" w:color="auto"/>
            </w:tcBorders>
          </w:tcPr>
          <w:p w:rsidR="00137B01" w:rsidRPr="00A93186" w:rsidRDefault="00137B01" w:rsidP="00FF04B4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A93186">
              <w:rPr>
                <w:rFonts w:ascii="HelveticaNeueLT Std Ext" w:hAnsi="HelveticaNeueLT Std Ext" w:cs="Arial"/>
                <w:sz w:val="16"/>
                <w:szCs w:val="16"/>
              </w:rPr>
              <w:t>Disminuir la tasa de morbilidad y mortalidad por cáncer de mama en la población, a través de acciones preventivas de detección, tratamiento y control oportuno; consolidando la corresponsabilidad en el cuidado de la salud mediante el conocimiento y práctica de la autoexploración y solicitud de exploración clínica.</w:t>
            </w:r>
          </w:p>
        </w:tc>
      </w:tr>
      <w:tr w:rsidR="00137B01" w:rsidRPr="00A93186" w:rsidTr="00FF04B4">
        <w:tc>
          <w:tcPr>
            <w:tcW w:w="12996" w:type="dxa"/>
            <w:gridSpan w:val="3"/>
            <w:tcBorders>
              <w:left w:val="nil"/>
              <w:bottom w:val="nil"/>
              <w:right w:val="nil"/>
            </w:tcBorders>
          </w:tcPr>
          <w:p w:rsidR="00137B01" w:rsidRPr="00A93186" w:rsidRDefault="00137B01" w:rsidP="00FF04B4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137B01" w:rsidRPr="00A93186" w:rsidTr="00FF04B4">
        <w:trPr>
          <w:gridAfter w:val="2"/>
          <w:wAfter w:w="10024" w:type="dxa"/>
        </w:trPr>
        <w:tc>
          <w:tcPr>
            <w:tcW w:w="2972" w:type="dxa"/>
            <w:tcBorders>
              <w:bottom w:val="single" w:sz="4" w:space="0" w:color="auto"/>
            </w:tcBorders>
          </w:tcPr>
          <w:p w:rsidR="00137B01" w:rsidRPr="00A93186" w:rsidRDefault="00137B01" w:rsidP="00FF04B4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  <w:r w:rsidRPr="00A93186">
              <w:rPr>
                <w:rFonts w:ascii="HelveticaNeueLT Std Ext" w:hAnsi="HelveticaNeueLT Std Ext" w:cs="Arial"/>
                <w:b/>
                <w:sz w:val="16"/>
                <w:szCs w:val="16"/>
              </w:rPr>
              <w:t>Estrategias y Líneas de Acción</w:t>
            </w:r>
          </w:p>
        </w:tc>
      </w:tr>
      <w:tr w:rsidR="00137B01" w:rsidRPr="00A93186" w:rsidTr="00FF04B4">
        <w:tc>
          <w:tcPr>
            <w:tcW w:w="12996" w:type="dxa"/>
            <w:gridSpan w:val="3"/>
            <w:tcBorders>
              <w:top w:val="nil"/>
              <w:left w:val="nil"/>
              <w:right w:val="nil"/>
            </w:tcBorders>
          </w:tcPr>
          <w:p w:rsidR="00137B01" w:rsidRPr="00A93186" w:rsidRDefault="00137B01" w:rsidP="00FF04B4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137B01" w:rsidRPr="00A93186" w:rsidTr="00FF04B4">
        <w:tc>
          <w:tcPr>
            <w:tcW w:w="12996" w:type="dxa"/>
            <w:gridSpan w:val="3"/>
          </w:tcPr>
          <w:p w:rsidR="00B234D3" w:rsidRPr="00A93186" w:rsidRDefault="00B234D3" w:rsidP="00B234D3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A93186">
              <w:rPr>
                <w:rFonts w:ascii="HelveticaNeueLT Std Ext" w:hAnsi="HelveticaNeueLT Std Ext" w:cs="Arial"/>
                <w:sz w:val="16"/>
                <w:szCs w:val="16"/>
              </w:rPr>
              <w:t>-Coadyuvar en la disminución de la mortalidad por cáncer mamario en la población femenina de responsabilidad.</w:t>
            </w:r>
          </w:p>
          <w:p w:rsidR="00B234D3" w:rsidRPr="00A93186" w:rsidRDefault="00B234D3" w:rsidP="00B234D3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A93186">
              <w:rPr>
                <w:rFonts w:ascii="HelveticaNeueLT Std Ext" w:hAnsi="HelveticaNeueLT Std Ext" w:cs="Arial"/>
                <w:sz w:val="16"/>
                <w:szCs w:val="16"/>
              </w:rPr>
              <w:t>-Fomentar acciones encaminadas a la prevención primaria con un programa permanente de exploración de mamas en las consultas, complementada con programas de enseñanza de autoexploración de mama.</w:t>
            </w:r>
          </w:p>
          <w:p w:rsidR="00B234D3" w:rsidRPr="00A93186" w:rsidRDefault="00B234D3" w:rsidP="00B234D3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A93186">
              <w:rPr>
                <w:rFonts w:ascii="HelveticaNeueLT Std Ext" w:hAnsi="HelveticaNeueLT Std Ext" w:cs="Arial"/>
                <w:sz w:val="16"/>
                <w:szCs w:val="16"/>
              </w:rPr>
              <w:t>-Dar continuidad al programa de exploración de glándulas mamarias a las pacientes que acuden a los servicios de Consulta Externa y Hospitalización de la Unidad Médica.</w:t>
            </w:r>
          </w:p>
          <w:p w:rsidR="00B234D3" w:rsidRPr="00A93186" w:rsidRDefault="00B234D3" w:rsidP="00B234D3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A93186">
              <w:rPr>
                <w:rFonts w:ascii="HelveticaNeueLT Std Ext" w:hAnsi="HelveticaNeueLT Std Ext" w:cs="Arial"/>
                <w:sz w:val="16"/>
                <w:szCs w:val="16"/>
              </w:rPr>
              <w:t>-Incrementar la detección oportuna de cáncer de mama en las mujeres de 25 a 64 años de edad;</w:t>
            </w:r>
          </w:p>
          <w:p w:rsidR="00B234D3" w:rsidRPr="00A93186" w:rsidRDefault="00B234D3" w:rsidP="00B234D3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A93186">
              <w:rPr>
                <w:rFonts w:ascii="HelveticaNeueLT Std Ext" w:hAnsi="HelveticaNeueLT Std Ext" w:cs="Arial"/>
                <w:sz w:val="16"/>
                <w:szCs w:val="16"/>
              </w:rPr>
              <w:t>- Identificar e incorporar al programa a mujeres que nunca se han realizado la exploración de mama o mastografía;</w:t>
            </w:r>
          </w:p>
          <w:p w:rsidR="00B234D3" w:rsidRPr="00A93186" w:rsidRDefault="00B234D3" w:rsidP="00B234D3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A93186">
              <w:rPr>
                <w:rFonts w:ascii="HelveticaNeueLT Std Ext" w:hAnsi="HelveticaNeueLT Std Ext" w:cs="Arial"/>
                <w:sz w:val="16"/>
                <w:szCs w:val="16"/>
              </w:rPr>
              <w:t>-Cumplir con la normatividad oficial para la prevención, diagnóstico, tratamiento y control del cáncer mamario.</w:t>
            </w:r>
          </w:p>
          <w:p w:rsidR="00137B01" w:rsidRPr="00A93186" w:rsidRDefault="00B234D3" w:rsidP="00B234D3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A93186">
              <w:rPr>
                <w:rFonts w:ascii="HelveticaNeueLT Std Ext" w:hAnsi="HelveticaNeueLT Std Ext" w:cs="Arial"/>
                <w:sz w:val="16"/>
                <w:szCs w:val="16"/>
              </w:rPr>
              <w:t>-Asegurar un esquema de tratamiento para las mujeres con este padecimiento.</w:t>
            </w:r>
          </w:p>
        </w:tc>
      </w:tr>
      <w:tr w:rsidR="00137B01" w:rsidRPr="00A93186" w:rsidTr="00FF04B4">
        <w:tc>
          <w:tcPr>
            <w:tcW w:w="12996" w:type="dxa"/>
            <w:gridSpan w:val="3"/>
            <w:tcBorders>
              <w:left w:val="nil"/>
              <w:bottom w:val="nil"/>
              <w:right w:val="nil"/>
            </w:tcBorders>
          </w:tcPr>
          <w:p w:rsidR="00137B01" w:rsidRPr="00A93186" w:rsidRDefault="00137B01" w:rsidP="00B234D3">
            <w:pPr>
              <w:jc w:val="both"/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137B01" w:rsidRPr="00A93186" w:rsidTr="00FF04B4">
        <w:trPr>
          <w:gridAfter w:val="2"/>
          <w:wAfter w:w="10024" w:type="dxa"/>
        </w:trPr>
        <w:tc>
          <w:tcPr>
            <w:tcW w:w="2972" w:type="dxa"/>
            <w:tcBorders>
              <w:bottom w:val="single" w:sz="4" w:space="0" w:color="auto"/>
            </w:tcBorders>
          </w:tcPr>
          <w:p w:rsidR="00137B01" w:rsidRPr="00A93186" w:rsidRDefault="00137B01" w:rsidP="00FF04B4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  <w:r w:rsidRPr="00A93186">
              <w:rPr>
                <w:rFonts w:ascii="HelveticaNeueLT Std Ext" w:hAnsi="HelveticaNeueLT Std Ext" w:cs="Arial"/>
                <w:b/>
                <w:sz w:val="16"/>
                <w:szCs w:val="16"/>
              </w:rPr>
              <w:t>Metas</w:t>
            </w:r>
          </w:p>
        </w:tc>
      </w:tr>
      <w:tr w:rsidR="00137B01" w:rsidRPr="00A93186" w:rsidTr="00FF04B4">
        <w:tc>
          <w:tcPr>
            <w:tcW w:w="12996" w:type="dxa"/>
            <w:gridSpan w:val="3"/>
            <w:tcBorders>
              <w:top w:val="nil"/>
              <w:left w:val="nil"/>
              <w:right w:val="nil"/>
            </w:tcBorders>
          </w:tcPr>
          <w:p w:rsidR="00137B01" w:rsidRPr="00A93186" w:rsidRDefault="00137B01" w:rsidP="00FF04B4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137B01" w:rsidRPr="00A93186" w:rsidTr="00FF04B4">
        <w:tc>
          <w:tcPr>
            <w:tcW w:w="12996" w:type="dxa"/>
            <w:gridSpan w:val="3"/>
          </w:tcPr>
          <w:p w:rsidR="00137B01" w:rsidRPr="00A93186" w:rsidRDefault="00137B01" w:rsidP="00137B01">
            <w:pPr>
              <w:pStyle w:val="Prrafodelista"/>
              <w:numPr>
                <w:ilvl w:val="0"/>
                <w:numId w:val="1"/>
              </w:numPr>
              <w:ind w:left="171" w:hanging="171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A93186">
              <w:rPr>
                <w:rFonts w:ascii="HelveticaNeueLT Std Ext" w:hAnsi="HelveticaNeueLT Std Ext" w:cs="Arial"/>
                <w:sz w:val="16"/>
                <w:szCs w:val="16"/>
              </w:rPr>
              <w:t>Detectar cáncer de mama mediante exploración clínica</w:t>
            </w:r>
          </w:p>
        </w:tc>
      </w:tr>
      <w:tr w:rsidR="00D343B1" w:rsidRPr="00A93186" w:rsidTr="008327C4">
        <w:tc>
          <w:tcPr>
            <w:tcW w:w="12996" w:type="dxa"/>
            <w:gridSpan w:val="3"/>
            <w:tcBorders>
              <w:left w:val="nil"/>
              <w:bottom w:val="nil"/>
              <w:right w:val="nil"/>
            </w:tcBorders>
          </w:tcPr>
          <w:p w:rsidR="00D343B1" w:rsidRPr="00A93186" w:rsidRDefault="00D343B1" w:rsidP="008327C4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8E0B42" w:rsidRPr="00A93186" w:rsidTr="000132EE">
        <w:tc>
          <w:tcPr>
            <w:tcW w:w="129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0B42" w:rsidRPr="00A93186" w:rsidRDefault="008E0B42" w:rsidP="000132EE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8E0B42" w:rsidRPr="00A93186" w:rsidTr="000132EE">
        <w:tc>
          <w:tcPr>
            <w:tcW w:w="129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0B42" w:rsidRPr="00A93186" w:rsidRDefault="008E0B42" w:rsidP="000132EE">
            <w:pPr>
              <w:pStyle w:val="Prrafodelista"/>
              <w:ind w:left="171"/>
              <w:rPr>
                <w:rFonts w:ascii="HelveticaNeueLT Std Ext" w:hAnsi="HelveticaNeueLT Std Ext" w:cs="Arial"/>
                <w:sz w:val="16"/>
                <w:szCs w:val="16"/>
              </w:rPr>
            </w:pPr>
          </w:p>
        </w:tc>
      </w:tr>
      <w:tr w:rsidR="008E0B42" w:rsidRPr="00A93186" w:rsidTr="000132EE">
        <w:tc>
          <w:tcPr>
            <w:tcW w:w="129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0B42" w:rsidRPr="00A93186" w:rsidRDefault="008E0B42" w:rsidP="000132EE">
            <w:pPr>
              <w:pStyle w:val="Prrafodelista"/>
              <w:ind w:left="171"/>
              <w:rPr>
                <w:rFonts w:ascii="HelveticaNeueLT Std Ext" w:hAnsi="HelveticaNeueLT Std Ext" w:cs="Arial"/>
                <w:sz w:val="16"/>
                <w:szCs w:val="16"/>
              </w:rPr>
            </w:pPr>
          </w:p>
        </w:tc>
      </w:tr>
      <w:tr w:rsidR="008E0B42" w:rsidRPr="00A93186" w:rsidTr="000132EE">
        <w:tc>
          <w:tcPr>
            <w:tcW w:w="129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0B42" w:rsidRPr="00A93186" w:rsidRDefault="008E0B42" w:rsidP="000132EE">
            <w:pPr>
              <w:pStyle w:val="Prrafodelista"/>
              <w:ind w:left="171"/>
              <w:rPr>
                <w:rFonts w:ascii="HelveticaNeueLT Std Ext" w:hAnsi="HelveticaNeueLT Std Ext" w:cs="Arial"/>
                <w:sz w:val="16"/>
                <w:szCs w:val="16"/>
              </w:rPr>
            </w:pPr>
          </w:p>
        </w:tc>
      </w:tr>
      <w:tr w:rsidR="008E0B42" w:rsidRPr="00A93186" w:rsidTr="000132EE">
        <w:tc>
          <w:tcPr>
            <w:tcW w:w="129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0B42" w:rsidRPr="00A93186" w:rsidRDefault="008E0B42" w:rsidP="000132EE">
            <w:pPr>
              <w:pStyle w:val="Prrafodelista"/>
              <w:ind w:left="171"/>
              <w:rPr>
                <w:rFonts w:ascii="HelveticaNeueLT Std Ext" w:hAnsi="HelveticaNeueLT Std Ext" w:cs="Arial"/>
                <w:sz w:val="16"/>
                <w:szCs w:val="16"/>
              </w:rPr>
            </w:pPr>
          </w:p>
        </w:tc>
      </w:tr>
      <w:tr w:rsidR="008E0B42" w:rsidRPr="00A93186" w:rsidTr="000132EE">
        <w:tc>
          <w:tcPr>
            <w:tcW w:w="129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0B42" w:rsidRPr="00A93186" w:rsidRDefault="008E0B42" w:rsidP="000132EE">
            <w:pPr>
              <w:pStyle w:val="Prrafodelista"/>
              <w:ind w:left="171"/>
              <w:rPr>
                <w:rFonts w:ascii="HelveticaNeueLT Std Ext" w:hAnsi="HelveticaNeueLT Std Ext" w:cs="Arial"/>
                <w:sz w:val="16"/>
                <w:szCs w:val="16"/>
              </w:rPr>
            </w:pPr>
          </w:p>
        </w:tc>
      </w:tr>
      <w:tr w:rsidR="008E0B42" w:rsidRPr="00A93186" w:rsidTr="000132EE">
        <w:tc>
          <w:tcPr>
            <w:tcW w:w="129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0B42" w:rsidRPr="00A93186" w:rsidRDefault="008E0B42" w:rsidP="000132EE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8E0B42" w:rsidRPr="00A93186" w:rsidTr="000132EE">
        <w:tc>
          <w:tcPr>
            <w:tcW w:w="55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42" w:rsidRPr="00A93186" w:rsidRDefault="008E0B42" w:rsidP="000132EE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  <w:r w:rsidRPr="00A93186">
              <w:rPr>
                <w:rFonts w:ascii="HelveticaNeueLT Std Ext" w:hAnsi="HelveticaNeueLT Std Ext" w:cs="Arial"/>
                <w:b/>
                <w:sz w:val="16"/>
                <w:szCs w:val="16"/>
              </w:rPr>
              <w:t>PDEM Objetivos, Estrategias y Líneas de Acción atendidas</w:t>
            </w:r>
          </w:p>
        </w:tc>
        <w:tc>
          <w:tcPr>
            <w:tcW w:w="74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0B42" w:rsidRPr="00A93186" w:rsidRDefault="008E0B42" w:rsidP="000132EE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8E0B42" w:rsidRPr="00A93186" w:rsidTr="000132EE">
        <w:tc>
          <w:tcPr>
            <w:tcW w:w="129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B42" w:rsidRPr="00A93186" w:rsidRDefault="008E0B42" w:rsidP="000132EE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8E0B42" w:rsidRPr="00A93186" w:rsidTr="000132EE">
        <w:tc>
          <w:tcPr>
            <w:tcW w:w="129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42" w:rsidRPr="00A93186" w:rsidRDefault="008E0B42" w:rsidP="000132EE">
            <w:pPr>
              <w:rPr>
                <w:rFonts w:ascii="HelveticaNeueLT Std Blk" w:hAnsi="HelveticaNeueLT Std Blk" w:cs="Arial"/>
                <w:b/>
                <w:sz w:val="16"/>
                <w:szCs w:val="16"/>
              </w:rPr>
            </w:pPr>
            <w:r w:rsidRPr="00A93186">
              <w:rPr>
                <w:rFonts w:ascii="HelveticaNeueLT Std Ext" w:hAnsi="HelveticaNeueLT Std Ext" w:cs="Arial"/>
                <w:b/>
                <w:sz w:val="16"/>
                <w:szCs w:val="16"/>
              </w:rPr>
              <w:t>1.4</w:t>
            </w:r>
            <w:r w:rsidRPr="00A93186">
              <w:rPr>
                <w:rFonts w:ascii="HelveticaNeueLT Std Ext" w:hAnsi="HelveticaNeueLT Std Ext" w:cs="Arial"/>
                <w:b/>
                <w:sz w:val="16"/>
                <w:szCs w:val="16"/>
              </w:rPr>
              <w:tab/>
            </w:r>
            <w:r w:rsidRPr="00A93186">
              <w:rPr>
                <w:rFonts w:ascii="HelveticaNeueLT Std Blk" w:hAnsi="HelveticaNeueLT Std Blk" w:cs="Arial"/>
                <w:b/>
                <w:sz w:val="16"/>
                <w:szCs w:val="16"/>
              </w:rPr>
              <w:t>FOMENTAR UNA VIDA SANA Y PROMOVER EL BIENESTAR PARA LA POBLACIÓN EN TODAS LAS EDADES.</w:t>
            </w:r>
          </w:p>
          <w:p w:rsidR="008E0B42" w:rsidRPr="00271FFD" w:rsidRDefault="008E0B42" w:rsidP="000132EE">
            <w:pPr>
              <w:ind w:left="880" w:hanging="567"/>
              <w:rPr>
                <w:rFonts w:ascii="HelveticaNeueLT Std Blk" w:hAnsi="HelveticaNeueLT Std Blk" w:cs="Arial"/>
                <w:b/>
                <w:sz w:val="16"/>
                <w:szCs w:val="16"/>
              </w:rPr>
            </w:pPr>
            <w:r w:rsidRPr="003620B6">
              <w:rPr>
                <w:rFonts w:ascii="HelveticaNeueLT Std Ext" w:hAnsi="HelveticaNeueLT Std Ext" w:cs="Arial"/>
                <w:b/>
                <w:sz w:val="16"/>
                <w:szCs w:val="16"/>
              </w:rPr>
              <w:t>1.4.8</w:t>
            </w:r>
            <w:r w:rsidRPr="003620B6">
              <w:rPr>
                <w:rFonts w:ascii="HelveticaNeueLT Std Blk Ext" w:hAnsi="HelveticaNeueLT Std Blk Ext" w:cs="Arial"/>
                <w:b/>
                <w:sz w:val="16"/>
                <w:szCs w:val="16"/>
              </w:rPr>
              <w:tab/>
            </w:r>
            <w:r w:rsidRPr="00271FFD">
              <w:rPr>
                <w:rFonts w:ascii="HelveticaNeueLT Std Blk" w:hAnsi="HelveticaNeueLT Std Blk" w:cs="Arial"/>
                <w:b/>
                <w:sz w:val="16"/>
                <w:szCs w:val="16"/>
              </w:rPr>
              <w:t>Disminuir las enfermedades no transmisibles y salud mental.</w:t>
            </w:r>
          </w:p>
          <w:p w:rsidR="008E0B42" w:rsidRPr="003620B6" w:rsidRDefault="008E0B42" w:rsidP="000132EE">
            <w:pPr>
              <w:ind w:left="1305" w:hanging="567"/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  <w:r>
              <w:rPr>
                <w:rFonts w:ascii="HelveticaNeueLT Std Ext" w:hAnsi="HelveticaNeueLT Std Ext" w:cs="Arial"/>
                <w:b/>
                <w:sz w:val="16"/>
                <w:szCs w:val="16"/>
              </w:rPr>
              <w:t xml:space="preserve">1.4.8.1 </w:t>
            </w:r>
            <w:r w:rsidRPr="003620B6">
              <w:rPr>
                <w:rFonts w:ascii="HelveticaNeueLT Std Ext" w:hAnsi="HelveticaNeueLT Std Ext" w:cs="Arial"/>
                <w:b/>
                <w:sz w:val="16"/>
                <w:szCs w:val="16"/>
              </w:rPr>
              <w:tab/>
              <w:t>Fortalecer la detección oportuna de cáncer de mama, cérvico uterino y próstata.</w:t>
            </w:r>
          </w:p>
          <w:p w:rsidR="008E0B42" w:rsidRPr="00A93186" w:rsidRDefault="008E0B42" w:rsidP="000132EE">
            <w:pPr>
              <w:ind w:left="1305" w:hanging="567"/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  <w:r w:rsidRPr="003620B6">
              <w:rPr>
                <w:rFonts w:ascii="HelveticaNeueLT Std Ext" w:hAnsi="HelveticaNeueLT Std Ext" w:cs="Arial"/>
                <w:b/>
                <w:sz w:val="16"/>
                <w:szCs w:val="16"/>
              </w:rPr>
              <w:t>1.4.8.2</w:t>
            </w:r>
            <w:r>
              <w:rPr>
                <w:rFonts w:ascii="HelveticaNeueLT Std Ext" w:hAnsi="HelveticaNeueLT Std Ext" w:cs="Arial"/>
                <w:b/>
                <w:sz w:val="16"/>
                <w:szCs w:val="16"/>
              </w:rPr>
              <w:t xml:space="preserve"> </w:t>
            </w:r>
            <w:r w:rsidRPr="003620B6">
              <w:rPr>
                <w:rFonts w:ascii="HelveticaNeueLT Std Ext" w:hAnsi="HelveticaNeueLT Std Ext" w:cs="Arial"/>
                <w:b/>
                <w:sz w:val="16"/>
                <w:szCs w:val="16"/>
              </w:rPr>
              <w:t>Mejorar la atención a los enfermos de cáncer.</w:t>
            </w:r>
          </w:p>
        </w:tc>
      </w:tr>
      <w:tr w:rsidR="008E0B42" w:rsidRPr="00A93186" w:rsidTr="000132EE">
        <w:tc>
          <w:tcPr>
            <w:tcW w:w="12996" w:type="dxa"/>
            <w:gridSpan w:val="3"/>
            <w:tcBorders>
              <w:left w:val="nil"/>
              <w:bottom w:val="nil"/>
              <w:right w:val="nil"/>
            </w:tcBorders>
          </w:tcPr>
          <w:p w:rsidR="008E0B42" w:rsidRPr="00A93186" w:rsidRDefault="008E0B42" w:rsidP="000132EE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8E0B42" w:rsidRPr="00A93186" w:rsidTr="000132EE">
        <w:trPr>
          <w:gridAfter w:val="2"/>
          <w:wAfter w:w="10024" w:type="dxa"/>
        </w:trPr>
        <w:tc>
          <w:tcPr>
            <w:tcW w:w="2972" w:type="dxa"/>
            <w:tcBorders>
              <w:bottom w:val="single" w:sz="4" w:space="0" w:color="auto"/>
            </w:tcBorders>
          </w:tcPr>
          <w:p w:rsidR="008E0B42" w:rsidRPr="00A93186" w:rsidRDefault="008E0B42" w:rsidP="000132EE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  <w:r w:rsidRPr="00A93186">
              <w:rPr>
                <w:rFonts w:ascii="HelveticaNeueLT Std Ext" w:hAnsi="HelveticaNeueLT Std Ext" w:cs="Arial"/>
                <w:b/>
                <w:sz w:val="16"/>
                <w:szCs w:val="16"/>
              </w:rPr>
              <w:t>ODS y Metas de ODS</w:t>
            </w:r>
          </w:p>
        </w:tc>
      </w:tr>
      <w:tr w:rsidR="008E0B42" w:rsidRPr="00A93186" w:rsidTr="000132EE">
        <w:tc>
          <w:tcPr>
            <w:tcW w:w="12996" w:type="dxa"/>
            <w:gridSpan w:val="3"/>
            <w:tcBorders>
              <w:top w:val="nil"/>
              <w:left w:val="nil"/>
              <w:right w:val="nil"/>
            </w:tcBorders>
          </w:tcPr>
          <w:p w:rsidR="008E0B42" w:rsidRPr="00A93186" w:rsidRDefault="008E0B42" w:rsidP="000132EE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8E0B42" w:rsidRPr="00A93186" w:rsidTr="000132EE">
        <w:tc>
          <w:tcPr>
            <w:tcW w:w="12996" w:type="dxa"/>
            <w:gridSpan w:val="3"/>
          </w:tcPr>
          <w:p w:rsidR="008E0B42" w:rsidRPr="00A93186" w:rsidRDefault="008E0B42" w:rsidP="000132EE">
            <w:pPr>
              <w:rPr>
                <w:rFonts w:ascii="HelveticaNeueLT Std Blk" w:hAnsi="HelveticaNeueLT Std Blk" w:cs="Arial"/>
                <w:sz w:val="16"/>
                <w:szCs w:val="16"/>
              </w:rPr>
            </w:pPr>
            <w:r w:rsidRPr="00A93186">
              <w:rPr>
                <w:rFonts w:ascii="HelveticaNeueLT Std Ext" w:hAnsi="HelveticaNeueLT Std Ext" w:cs="Arial"/>
                <w:sz w:val="16"/>
                <w:szCs w:val="16"/>
              </w:rPr>
              <w:t xml:space="preserve">1. </w:t>
            </w:r>
            <w:r w:rsidRPr="00A93186">
              <w:rPr>
                <w:rFonts w:ascii="HelveticaNeueLT Std Blk" w:hAnsi="HelveticaNeueLT Std Blk" w:cs="Arial"/>
                <w:sz w:val="16"/>
                <w:szCs w:val="16"/>
              </w:rPr>
              <w:t>FIN DE LA POBREZA.</w:t>
            </w:r>
            <w:r w:rsidRPr="00A93186">
              <w:rPr>
                <w:sz w:val="16"/>
                <w:szCs w:val="16"/>
              </w:rPr>
              <w:t xml:space="preserve"> </w:t>
            </w:r>
            <w:r w:rsidRPr="00A93186">
              <w:rPr>
                <w:rFonts w:ascii="HelveticaNeueLT Std Blk" w:hAnsi="HelveticaNeueLT Std Blk" w:cs="Arial"/>
                <w:sz w:val="16"/>
                <w:szCs w:val="16"/>
              </w:rPr>
              <w:t>Poner fin a la pobreza en todas sus formas y en todo el mundo.</w:t>
            </w:r>
          </w:p>
          <w:p w:rsidR="008E0B42" w:rsidRPr="00A93186" w:rsidRDefault="008E0B42" w:rsidP="000132EE">
            <w:pPr>
              <w:ind w:left="596" w:hanging="283"/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A93186">
              <w:rPr>
                <w:rFonts w:ascii="HelveticaNeueLT Std Ext" w:hAnsi="HelveticaNeueLT Std Ext" w:cs="Arial"/>
                <w:sz w:val="16"/>
                <w:szCs w:val="16"/>
              </w:rPr>
              <w:t>1.3</w:t>
            </w:r>
            <w:r w:rsidRPr="00A93186">
              <w:rPr>
                <w:rFonts w:ascii="HelveticaNeueLT Std Ext" w:hAnsi="HelveticaNeueLT Std Ext" w:cs="Arial"/>
                <w:sz w:val="16"/>
                <w:szCs w:val="16"/>
              </w:rPr>
              <w:tab/>
              <w:t>Implementar a nivel nacional sistemas y medidas apropiados de protección social para todos, incluidos niveles mínimos, y, de aquí a 2030, lograr una amplia cobertura de las personas pobres y vulnerables.</w:t>
            </w:r>
          </w:p>
          <w:p w:rsidR="008E0B42" w:rsidRPr="00A93186" w:rsidRDefault="008E0B42" w:rsidP="000132EE">
            <w:pPr>
              <w:ind w:left="313" w:hanging="313"/>
              <w:rPr>
                <w:rFonts w:ascii="HelveticaNeueLT Std Blk" w:hAnsi="HelveticaNeueLT Std Blk" w:cs="Arial"/>
                <w:sz w:val="16"/>
                <w:szCs w:val="16"/>
              </w:rPr>
            </w:pPr>
            <w:r w:rsidRPr="00A93186">
              <w:rPr>
                <w:rFonts w:ascii="HelveticaNeueLT Std Ext" w:hAnsi="HelveticaNeueLT Std Ext" w:cs="Arial"/>
                <w:sz w:val="16"/>
                <w:szCs w:val="16"/>
              </w:rPr>
              <w:t xml:space="preserve">3. </w:t>
            </w:r>
            <w:r w:rsidRPr="00A93186">
              <w:rPr>
                <w:rFonts w:ascii="HelveticaNeueLT Std Blk" w:hAnsi="HelveticaNeueLT Std Blk" w:cs="Arial"/>
                <w:sz w:val="16"/>
                <w:szCs w:val="16"/>
              </w:rPr>
              <w:t>SALUD Y BIENESTAR. Garantizar una vida sana y promover el bienestar de todos a todas las edades.</w:t>
            </w:r>
          </w:p>
          <w:p w:rsidR="008E0B42" w:rsidRDefault="008E0B42" w:rsidP="000132EE">
            <w:pPr>
              <w:ind w:left="596" w:hanging="283"/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  <w:r>
              <w:rPr>
                <w:rFonts w:ascii="HelveticaNeueLT Std Ext" w:hAnsi="HelveticaNeueLT Std Ext" w:cs="Arial"/>
                <w:sz w:val="16"/>
                <w:szCs w:val="16"/>
              </w:rPr>
              <w:t xml:space="preserve">3.4 </w:t>
            </w:r>
            <w:r w:rsidRPr="00A93186">
              <w:rPr>
                <w:rFonts w:ascii="HelveticaNeueLT Std Ext" w:hAnsi="HelveticaNeueLT Std Ext" w:cs="Arial"/>
                <w:sz w:val="16"/>
                <w:szCs w:val="16"/>
              </w:rPr>
              <w:t>De aquí a 2030, reducir en un tercio la mortalidad prematura por enfermedades no transmisibles mediante su prevención y tratamiento, y promover la salud mental y el bienestar.</w:t>
            </w:r>
          </w:p>
          <w:p w:rsidR="00D73198" w:rsidRPr="00A93186" w:rsidRDefault="00D73198" w:rsidP="000132EE">
            <w:pPr>
              <w:ind w:left="596" w:hanging="283"/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  <w:proofErr w:type="gramStart"/>
            <w:r w:rsidRPr="00D73198">
              <w:rPr>
                <w:rFonts w:ascii="HelveticaNeueLT Std Ext" w:hAnsi="HelveticaNeueLT Std Ext" w:cs="Arial"/>
                <w:sz w:val="16"/>
                <w:szCs w:val="16"/>
              </w:rPr>
              <w:t>3.d</w:t>
            </w:r>
            <w:proofErr w:type="gramEnd"/>
            <w:r w:rsidRPr="00D73198">
              <w:rPr>
                <w:rFonts w:ascii="HelveticaNeueLT Std Ext" w:hAnsi="HelveticaNeueLT Std Ext" w:cs="Arial"/>
                <w:sz w:val="16"/>
                <w:szCs w:val="16"/>
              </w:rPr>
              <w:t xml:space="preserve"> Reforzar la capacidad de todos los países, en particular los países en desarrollo, en materia de alerta temprana, reducción de riesgos y gestión de los riesgos para la salud nacional y mundial.</w:t>
            </w:r>
          </w:p>
        </w:tc>
      </w:tr>
    </w:tbl>
    <w:p w:rsidR="008E0B42" w:rsidRPr="00A26906" w:rsidRDefault="008D08A4" w:rsidP="008E0B42">
      <w:pPr>
        <w:spacing w:after="0" w:line="360" w:lineRule="auto"/>
        <w:rPr>
          <w:rFonts w:ascii="HelveticaNeueLT Std Ext" w:hAnsi="HelveticaNeueLT Std Ext" w:cs="Arial"/>
          <w:sz w:val="6"/>
          <w:szCs w:val="6"/>
        </w:rPr>
      </w:pPr>
      <w:r>
        <w:rPr>
          <w:rFonts w:ascii="HelveticaNeueLT Std Ext" w:hAnsi="HelveticaNeueLT Std Ext" w:cs="Arial"/>
          <w:noProof/>
          <w:sz w:val="16"/>
          <w:szCs w:val="16"/>
          <w:lang w:eastAsia="es-MX"/>
        </w:rPr>
        <w:pict>
          <v:shape id="_x0000_s1029" type="#_x0000_t202" style="position:absolute;margin-left:320.25pt;margin-top:-236.7pt;width:370.15pt;height:63pt;z-index:251661312;mso-position-horizontal-relative:text;mso-position-vertical-relative:text" filled="f" stroked="f">
            <v:textbox>
              <w:txbxContent>
                <w:p w:rsidR="00E75D61" w:rsidRPr="002501B5" w:rsidRDefault="00E75D61" w:rsidP="00E75D61">
                  <w:pPr>
                    <w:spacing w:after="0" w:line="360" w:lineRule="auto"/>
                    <w:ind w:left="8789" w:hanging="8789"/>
                    <w:rPr>
                      <w:rFonts w:ascii="HelveticaNeueLT Std Ext" w:hAnsi="HelveticaNeueLT Std Ext" w:cs="Arial"/>
                      <w:sz w:val="14"/>
                      <w:szCs w:val="14"/>
                    </w:rPr>
                  </w:pPr>
                  <w:r w:rsidRPr="005F121D">
                    <w:rPr>
                      <w:rFonts w:ascii="HelveticaNeueLT Std Ext" w:hAnsi="HelveticaNeueLT Std Ext" w:cs="Arial"/>
                      <w:b/>
                      <w:sz w:val="14"/>
                      <w:szCs w:val="14"/>
                    </w:rPr>
                    <w:t>Programa Presupuestario</w:t>
                  </w:r>
                  <w:r>
                    <w:rPr>
                      <w:rFonts w:ascii="HelveticaNeueLT Std Ext" w:hAnsi="HelveticaNeueLT Std Ext" w:cs="Arial"/>
                      <w:b/>
                      <w:sz w:val="14"/>
                      <w:szCs w:val="14"/>
                    </w:rPr>
                    <w:t xml:space="preserve">: </w:t>
                  </w:r>
                  <w:r w:rsidRPr="002501B5">
                    <w:rPr>
                      <w:rFonts w:ascii="HelveticaNeueLT Std Ext" w:hAnsi="HelveticaNeueLT Std Ext" w:cs="Arial"/>
                      <w:sz w:val="14"/>
                      <w:szCs w:val="14"/>
                    </w:rPr>
                    <w:t>02030201 Atención médica</w:t>
                  </w:r>
                </w:p>
                <w:p w:rsidR="00E75D61" w:rsidRDefault="00E75D61" w:rsidP="00E75D61">
                  <w:pPr>
                    <w:spacing w:after="0" w:line="360" w:lineRule="auto"/>
                    <w:rPr>
                      <w:rFonts w:ascii="HelveticaNeueLT Std Ext" w:hAnsi="HelveticaNeueLT Std Ext" w:cs="Arial"/>
                      <w:b/>
                      <w:sz w:val="14"/>
                      <w:szCs w:val="14"/>
                    </w:rPr>
                  </w:pPr>
                  <w:r w:rsidRPr="00E75D61">
                    <w:rPr>
                      <w:rFonts w:ascii="HelveticaNeueLT Std Ext" w:hAnsi="HelveticaNeueLT Std Ext" w:cs="Arial"/>
                      <w:b/>
                      <w:sz w:val="14"/>
                      <w:szCs w:val="14"/>
                    </w:rPr>
                    <w:t>Proyecto: 020302030104 Detección y tratamiento de cáncer mamario</w:t>
                  </w:r>
                </w:p>
                <w:p w:rsidR="00E75D61" w:rsidRPr="00DE73A5" w:rsidRDefault="00E75D61" w:rsidP="00E75D61">
                  <w:pPr>
                    <w:spacing w:after="0" w:line="360" w:lineRule="auto"/>
                    <w:rPr>
                      <w:rFonts w:ascii="HelveticaNeueLT Std Ext" w:hAnsi="HelveticaNeueLT Std Ext" w:cs="Arial"/>
                      <w:b/>
                      <w:sz w:val="14"/>
                      <w:szCs w:val="14"/>
                    </w:rPr>
                  </w:pPr>
                  <w:r w:rsidRPr="00DE73A5">
                    <w:rPr>
                      <w:rFonts w:ascii="HelveticaNeueLT Std Ext" w:hAnsi="HelveticaNeueLT Std Ext" w:cs="Arial"/>
                      <w:b/>
                      <w:sz w:val="14"/>
                      <w:szCs w:val="14"/>
                    </w:rPr>
                    <w:t>Unidad Responsable: 208C03000 Instituto Materno Infantil del Estado de México</w:t>
                  </w:r>
                </w:p>
                <w:p w:rsidR="00E75D61" w:rsidRDefault="00E75D61" w:rsidP="00283380">
                  <w:pPr>
                    <w:spacing w:after="0" w:line="360" w:lineRule="auto"/>
                  </w:pPr>
                  <w:r w:rsidRPr="00DE73A5">
                    <w:rPr>
                      <w:rFonts w:ascii="HelveticaNeueLT Std Ext" w:hAnsi="HelveticaNeueLT Std Ext" w:cs="Arial"/>
                      <w:b/>
                      <w:sz w:val="14"/>
                      <w:szCs w:val="14"/>
                    </w:rPr>
                    <w:t>Unidad Ejecutora: 208C0301020200L Hospital de Ginecología y Obstetricia</w:t>
                  </w:r>
                </w:p>
              </w:txbxContent>
            </v:textbox>
          </v:shape>
        </w:pict>
      </w:r>
    </w:p>
    <w:p w:rsidR="00D343B1" w:rsidRPr="00A93186" w:rsidRDefault="00D343B1" w:rsidP="00D343B1">
      <w:pPr>
        <w:spacing w:after="0" w:line="360" w:lineRule="auto"/>
        <w:rPr>
          <w:rFonts w:ascii="HelveticaNeueLT Std Ext" w:hAnsi="HelveticaNeueLT Std Ext" w:cs="Arial"/>
          <w:sz w:val="16"/>
          <w:szCs w:val="16"/>
        </w:rPr>
      </w:pPr>
    </w:p>
    <w:p w:rsidR="00274D10" w:rsidRPr="00A93186" w:rsidRDefault="00274D10">
      <w:pPr>
        <w:rPr>
          <w:rFonts w:ascii="HelveticaNeueLT Std Ext" w:hAnsi="HelveticaNeueLT Std Ext" w:cs="Arial"/>
          <w:sz w:val="16"/>
          <w:szCs w:val="16"/>
        </w:rPr>
      </w:pPr>
      <w:r w:rsidRPr="00A93186">
        <w:rPr>
          <w:rFonts w:ascii="HelveticaNeueLT Std Ext" w:hAnsi="HelveticaNeueLT Std Ext" w:cs="Arial"/>
          <w:sz w:val="16"/>
          <w:szCs w:val="16"/>
        </w:rPr>
        <w:br w:type="page"/>
      </w:r>
    </w:p>
    <w:p w:rsidR="00274D10" w:rsidRPr="00E75D61" w:rsidRDefault="00274D10" w:rsidP="00274D10">
      <w:pPr>
        <w:spacing w:after="0" w:line="360" w:lineRule="auto"/>
        <w:ind w:left="8789" w:hanging="8789"/>
        <w:rPr>
          <w:rFonts w:ascii="HelveticaNeueLT Std Ext" w:hAnsi="HelveticaNeueLT Std Ext" w:cs="Arial"/>
          <w:sz w:val="14"/>
          <w:szCs w:val="14"/>
        </w:rPr>
      </w:pPr>
      <w:r w:rsidRPr="00E75D61">
        <w:rPr>
          <w:rFonts w:ascii="HelveticaNeueLT Std Ext" w:hAnsi="HelveticaNeueLT Std Ext" w:cs="Arial"/>
          <w:b/>
          <w:sz w:val="14"/>
          <w:szCs w:val="14"/>
        </w:rPr>
        <w:t xml:space="preserve">Programa Presupuestario: </w:t>
      </w:r>
      <w:r w:rsidRPr="00E75D61">
        <w:rPr>
          <w:rFonts w:ascii="HelveticaNeueLT Std Ext" w:hAnsi="HelveticaNeueLT Std Ext" w:cs="Arial"/>
          <w:sz w:val="14"/>
          <w:szCs w:val="14"/>
        </w:rPr>
        <w:t>02030203 Salud para la mujer</w:t>
      </w:r>
    </w:p>
    <w:p w:rsidR="00274D10" w:rsidRPr="00E75D61" w:rsidRDefault="00274D10" w:rsidP="00274D10">
      <w:pPr>
        <w:spacing w:after="0" w:line="360" w:lineRule="auto"/>
        <w:rPr>
          <w:rFonts w:ascii="HelveticaNeueLT Std Ext" w:hAnsi="HelveticaNeueLT Std Ext" w:cs="Arial"/>
          <w:sz w:val="14"/>
          <w:szCs w:val="14"/>
        </w:rPr>
      </w:pPr>
      <w:r w:rsidRPr="00E75D61">
        <w:rPr>
          <w:rFonts w:ascii="HelveticaNeueLT Std Ext" w:hAnsi="HelveticaNeueLT Std Ext" w:cs="Arial"/>
          <w:b/>
          <w:sz w:val="14"/>
          <w:szCs w:val="14"/>
        </w:rPr>
        <w:t xml:space="preserve">Proyecto: </w:t>
      </w:r>
      <w:r w:rsidRPr="00E75D61">
        <w:rPr>
          <w:rFonts w:ascii="HelveticaNeueLT Std Ext" w:hAnsi="HelveticaNeueLT Std Ext" w:cs="Arial"/>
          <w:sz w:val="14"/>
          <w:szCs w:val="14"/>
        </w:rPr>
        <w:t>020302030106 Servicio médico de tercer nivel para la mujer</w:t>
      </w:r>
    </w:p>
    <w:p w:rsidR="00E75D61" w:rsidRPr="00E75D61" w:rsidRDefault="00E75D61" w:rsidP="00E75D61">
      <w:pPr>
        <w:spacing w:after="0" w:line="360" w:lineRule="auto"/>
        <w:rPr>
          <w:rFonts w:ascii="HelveticaNeueLT Std Ext" w:hAnsi="HelveticaNeueLT Std Ext" w:cs="Arial"/>
          <w:b/>
          <w:sz w:val="14"/>
          <w:szCs w:val="14"/>
        </w:rPr>
      </w:pPr>
      <w:r w:rsidRPr="00E75D61">
        <w:rPr>
          <w:rFonts w:ascii="HelveticaNeueLT Std Ext" w:hAnsi="HelveticaNeueLT Std Ext" w:cs="Arial"/>
          <w:b/>
          <w:sz w:val="14"/>
          <w:szCs w:val="14"/>
        </w:rPr>
        <w:t>Unidad Responsable: 208C03000 Instituto Materno Infantil del Estado de México</w:t>
      </w:r>
    </w:p>
    <w:p w:rsidR="00274D10" w:rsidRDefault="00E75D61" w:rsidP="00E75D61">
      <w:pPr>
        <w:spacing w:after="0" w:line="360" w:lineRule="auto"/>
        <w:ind w:left="8789" w:hanging="8789"/>
        <w:rPr>
          <w:rFonts w:ascii="HelveticaNeueLT Std Ext" w:hAnsi="HelveticaNeueLT Std Ext" w:cs="Arial"/>
          <w:b/>
          <w:sz w:val="14"/>
          <w:szCs w:val="14"/>
        </w:rPr>
      </w:pPr>
      <w:r w:rsidRPr="00E75D61">
        <w:rPr>
          <w:rFonts w:ascii="HelveticaNeueLT Std Ext" w:hAnsi="HelveticaNeueLT Std Ext" w:cs="Arial"/>
          <w:b/>
          <w:sz w:val="14"/>
          <w:szCs w:val="14"/>
        </w:rPr>
        <w:t>Unidad Ejecutora: 208C0301020200L Hospital de Ginecología y Obstetricia</w:t>
      </w:r>
    </w:p>
    <w:p w:rsidR="00E75D61" w:rsidRPr="00E75D61" w:rsidRDefault="00E75D61" w:rsidP="00E75D61">
      <w:pPr>
        <w:spacing w:after="0" w:line="360" w:lineRule="auto"/>
        <w:ind w:left="8789" w:hanging="8789"/>
        <w:rPr>
          <w:rFonts w:ascii="HelveticaNeueLT Std Ext" w:hAnsi="HelveticaNeueLT Std Ext" w:cs="Arial"/>
          <w:b/>
          <w:sz w:val="14"/>
          <w:szCs w:val="1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2552"/>
        <w:gridCol w:w="7472"/>
      </w:tblGrid>
      <w:tr w:rsidR="00274D10" w:rsidRPr="00A93186" w:rsidTr="00FF04B4">
        <w:trPr>
          <w:gridAfter w:val="2"/>
          <w:wAfter w:w="10024" w:type="dxa"/>
        </w:trPr>
        <w:tc>
          <w:tcPr>
            <w:tcW w:w="2972" w:type="dxa"/>
            <w:tcBorders>
              <w:bottom w:val="single" w:sz="4" w:space="0" w:color="auto"/>
            </w:tcBorders>
          </w:tcPr>
          <w:p w:rsidR="00274D10" w:rsidRPr="00A93186" w:rsidRDefault="00274D10" w:rsidP="00FF04B4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  <w:r w:rsidRPr="00A93186">
              <w:rPr>
                <w:rFonts w:ascii="HelveticaNeueLT Std Ext" w:hAnsi="HelveticaNeueLT Std Ext" w:cs="Arial"/>
                <w:b/>
                <w:sz w:val="16"/>
                <w:szCs w:val="16"/>
              </w:rPr>
              <w:t>Diagnóstico (Situación Actual)</w:t>
            </w:r>
          </w:p>
        </w:tc>
      </w:tr>
      <w:tr w:rsidR="00274D10" w:rsidRPr="00A93186" w:rsidTr="00FF04B4">
        <w:tc>
          <w:tcPr>
            <w:tcW w:w="12996" w:type="dxa"/>
            <w:gridSpan w:val="3"/>
            <w:tcBorders>
              <w:top w:val="nil"/>
              <w:left w:val="nil"/>
              <w:right w:val="nil"/>
            </w:tcBorders>
          </w:tcPr>
          <w:p w:rsidR="00274D10" w:rsidRPr="00A93186" w:rsidRDefault="00274D10" w:rsidP="00FF04B4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274D10" w:rsidRPr="00A93186" w:rsidTr="00FF04B4">
        <w:tc>
          <w:tcPr>
            <w:tcW w:w="12996" w:type="dxa"/>
            <w:gridSpan w:val="3"/>
            <w:tcBorders>
              <w:bottom w:val="single" w:sz="4" w:space="0" w:color="auto"/>
            </w:tcBorders>
          </w:tcPr>
          <w:p w:rsidR="002528F2" w:rsidRDefault="002528F2" w:rsidP="002528F2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2528F2" w:rsidRDefault="002528F2" w:rsidP="002528F2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2528F2" w:rsidRDefault="002528F2" w:rsidP="002528F2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2528F2" w:rsidRDefault="002528F2" w:rsidP="002528F2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2528F2" w:rsidRDefault="002528F2" w:rsidP="002528F2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2528F2" w:rsidRDefault="002528F2" w:rsidP="002528F2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2528F2" w:rsidRDefault="002528F2" w:rsidP="002528F2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2528F2" w:rsidRDefault="002528F2" w:rsidP="002528F2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2528F2" w:rsidRDefault="002528F2" w:rsidP="002528F2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2528F2" w:rsidRDefault="002528F2" w:rsidP="002528F2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2528F2" w:rsidRDefault="002528F2" w:rsidP="002528F2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274D10" w:rsidRPr="00A93186" w:rsidRDefault="00274D10" w:rsidP="00D00646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274D10" w:rsidRPr="00A93186" w:rsidTr="00FF04B4">
        <w:tc>
          <w:tcPr>
            <w:tcW w:w="12996" w:type="dxa"/>
            <w:gridSpan w:val="3"/>
            <w:tcBorders>
              <w:left w:val="nil"/>
              <w:bottom w:val="nil"/>
              <w:right w:val="nil"/>
            </w:tcBorders>
          </w:tcPr>
          <w:p w:rsidR="00274D10" w:rsidRPr="00A93186" w:rsidRDefault="00274D10" w:rsidP="00FF04B4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274D10" w:rsidRPr="00A93186" w:rsidTr="00FF04B4">
        <w:trPr>
          <w:gridAfter w:val="2"/>
          <w:wAfter w:w="10024" w:type="dxa"/>
        </w:trPr>
        <w:tc>
          <w:tcPr>
            <w:tcW w:w="2972" w:type="dxa"/>
            <w:tcBorders>
              <w:bottom w:val="single" w:sz="4" w:space="0" w:color="auto"/>
            </w:tcBorders>
          </w:tcPr>
          <w:p w:rsidR="00274D10" w:rsidRPr="00A93186" w:rsidRDefault="00274D10" w:rsidP="00FF04B4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  <w:r w:rsidRPr="00A93186">
              <w:rPr>
                <w:rFonts w:ascii="HelveticaNeueLT Std Ext" w:hAnsi="HelveticaNeueLT Std Ext" w:cs="Arial"/>
                <w:b/>
                <w:sz w:val="16"/>
                <w:szCs w:val="16"/>
              </w:rPr>
              <w:t>Objetivos</w:t>
            </w:r>
          </w:p>
        </w:tc>
      </w:tr>
      <w:tr w:rsidR="00274D10" w:rsidRPr="00A93186" w:rsidTr="00FF04B4">
        <w:tc>
          <w:tcPr>
            <w:tcW w:w="12996" w:type="dxa"/>
            <w:gridSpan w:val="3"/>
            <w:tcBorders>
              <w:top w:val="nil"/>
              <w:left w:val="nil"/>
              <w:right w:val="nil"/>
            </w:tcBorders>
          </w:tcPr>
          <w:p w:rsidR="00274D10" w:rsidRPr="00A93186" w:rsidRDefault="00274D10" w:rsidP="00FF04B4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274D10" w:rsidRPr="00A93186" w:rsidTr="00FF04B4">
        <w:tc>
          <w:tcPr>
            <w:tcW w:w="12996" w:type="dxa"/>
            <w:gridSpan w:val="3"/>
            <w:tcBorders>
              <w:bottom w:val="single" w:sz="4" w:space="0" w:color="auto"/>
            </w:tcBorders>
          </w:tcPr>
          <w:p w:rsidR="00274D10" w:rsidRPr="00A93186" w:rsidRDefault="00274D10" w:rsidP="00274D10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A93186">
              <w:rPr>
                <w:rFonts w:ascii="HelveticaNeueLT Std Ext" w:hAnsi="HelveticaNeueLT Std Ext" w:cs="Arial"/>
                <w:sz w:val="16"/>
                <w:szCs w:val="16"/>
              </w:rPr>
              <w:t>Contribuir a disminuir la morbilidad y mortalidad de la mujer mediante la prestación de servicios médicos de tercer nivel otorgados con calidad y oportunidad a las mujeres mexiquenses que así lo requieran.</w:t>
            </w:r>
          </w:p>
        </w:tc>
      </w:tr>
      <w:tr w:rsidR="00274D10" w:rsidRPr="00A93186" w:rsidTr="00FF04B4">
        <w:tc>
          <w:tcPr>
            <w:tcW w:w="12996" w:type="dxa"/>
            <w:gridSpan w:val="3"/>
            <w:tcBorders>
              <w:left w:val="nil"/>
              <w:bottom w:val="nil"/>
              <w:right w:val="nil"/>
            </w:tcBorders>
          </w:tcPr>
          <w:p w:rsidR="00274D10" w:rsidRPr="00A93186" w:rsidRDefault="00274D10" w:rsidP="00FF04B4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274D10" w:rsidRPr="00A93186" w:rsidTr="00FF04B4">
        <w:trPr>
          <w:gridAfter w:val="2"/>
          <w:wAfter w:w="10024" w:type="dxa"/>
        </w:trPr>
        <w:tc>
          <w:tcPr>
            <w:tcW w:w="2972" w:type="dxa"/>
            <w:tcBorders>
              <w:bottom w:val="single" w:sz="4" w:space="0" w:color="auto"/>
            </w:tcBorders>
          </w:tcPr>
          <w:p w:rsidR="00274D10" w:rsidRPr="00A93186" w:rsidRDefault="00274D10" w:rsidP="00FF04B4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  <w:r w:rsidRPr="00A93186">
              <w:rPr>
                <w:rFonts w:ascii="HelveticaNeueLT Std Ext" w:hAnsi="HelveticaNeueLT Std Ext" w:cs="Arial"/>
                <w:b/>
                <w:sz w:val="16"/>
                <w:szCs w:val="16"/>
              </w:rPr>
              <w:t>Estrategias y Líneas de Acción</w:t>
            </w:r>
          </w:p>
        </w:tc>
      </w:tr>
      <w:tr w:rsidR="00274D10" w:rsidRPr="00A93186" w:rsidTr="00FF04B4">
        <w:tc>
          <w:tcPr>
            <w:tcW w:w="12996" w:type="dxa"/>
            <w:gridSpan w:val="3"/>
            <w:tcBorders>
              <w:top w:val="nil"/>
              <w:left w:val="nil"/>
              <w:right w:val="nil"/>
            </w:tcBorders>
          </w:tcPr>
          <w:p w:rsidR="00274D10" w:rsidRPr="00A93186" w:rsidRDefault="00274D10" w:rsidP="00FF04B4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274D10" w:rsidRPr="00A93186" w:rsidTr="00FF04B4">
        <w:tc>
          <w:tcPr>
            <w:tcW w:w="12996" w:type="dxa"/>
            <w:gridSpan w:val="3"/>
          </w:tcPr>
          <w:p w:rsidR="006607AF" w:rsidRPr="00A93186" w:rsidRDefault="006607AF" w:rsidP="006607AF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A93186">
              <w:rPr>
                <w:rFonts w:ascii="HelveticaNeueLT Std Ext" w:hAnsi="HelveticaNeueLT Std Ext" w:cs="Arial"/>
                <w:sz w:val="16"/>
                <w:szCs w:val="16"/>
              </w:rPr>
              <w:t>-Abatir la morbilidad y mortalidad materna otorgando servicios médicos de tercer nivel.</w:t>
            </w:r>
          </w:p>
          <w:p w:rsidR="006607AF" w:rsidRPr="00A93186" w:rsidRDefault="006607AF" w:rsidP="006607AF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A93186">
              <w:rPr>
                <w:rFonts w:ascii="HelveticaNeueLT Std Ext" w:hAnsi="HelveticaNeueLT Std Ext" w:cs="Arial"/>
                <w:sz w:val="16"/>
                <w:szCs w:val="16"/>
              </w:rPr>
              <w:t>-Otorgar consultas de subespecialidades en Ginecología y Obstetricia, con seguridad, eficacia, eficiencia y transparencia</w:t>
            </w:r>
          </w:p>
          <w:p w:rsidR="006607AF" w:rsidRPr="00A93186" w:rsidRDefault="006607AF" w:rsidP="006607AF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A93186">
              <w:rPr>
                <w:rFonts w:ascii="HelveticaNeueLT Std Ext" w:hAnsi="HelveticaNeueLT Std Ext" w:cs="Arial"/>
                <w:sz w:val="16"/>
                <w:szCs w:val="16"/>
              </w:rPr>
              <w:t>-Lograr atención hospitalaria médica o quirúrgica a las mujeres de responsabilidad de atención, mediante los servicios especializados de atención.</w:t>
            </w:r>
          </w:p>
          <w:p w:rsidR="006607AF" w:rsidRPr="00A93186" w:rsidRDefault="006607AF" w:rsidP="006607AF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A93186">
              <w:rPr>
                <w:rFonts w:ascii="HelveticaNeueLT Std Ext" w:hAnsi="HelveticaNeueLT Std Ext" w:cs="Arial"/>
                <w:sz w:val="16"/>
                <w:szCs w:val="16"/>
              </w:rPr>
              <w:t>-Disminuir la morbilidad y mortalidad materna y la perinatal.</w:t>
            </w:r>
          </w:p>
          <w:p w:rsidR="006607AF" w:rsidRPr="00A93186" w:rsidRDefault="006607AF" w:rsidP="006607AF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A93186">
              <w:rPr>
                <w:rFonts w:ascii="HelveticaNeueLT Std Ext" w:hAnsi="HelveticaNeueLT Std Ext" w:cs="Arial"/>
                <w:sz w:val="16"/>
                <w:szCs w:val="16"/>
              </w:rPr>
              <w:t>-Dar atención de excelencia al evento obstétrico en el binomio madre-recién nacido.</w:t>
            </w:r>
          </w:p>
          <w:p w:rsidR="006607AF" w:rsidRPr="00A93186" w:rsidRDefault="006607AF" w:rsidP="006607AF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A93186">
              <w:rPr>
                <w:rFonts w:ascii="HelveticaNeueLT Std Ext" w:hAnsi="HelveticaNeueLT Std Ext" w:cs="Arial"/>
                <w:sz w:val="16"/>
                <w:szCs w:val="16"/>
              </w:rPr>
              <w:t>-Proporcionar atención médica de tercer nivel en cuidados intensivos neonatales.</w:t>
            </w:r>
          </w:p>
          <w:p w:rsidR="006607AF" w:rsidRPr="00A93186" w:rsidRDefault="006607AF" w:rsidP="006607AF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A93186">
              <w:rPr>
                <w:rFonts w:ascii="HelveticaNeueLT Std Ext" w:hAnsi="HelveticaNeueLT Std Ext" w:cs="Arial"/>
                <w:sz w:val="16"/>
                <w:szCs w:val="16"/>
              </w:rPr>
              <w:t>-Dar un adecuado adiestramiento materno en lactancia, estimulación temprana y rehabilitación a su hijo enfermo.</w:t>
            </w:r>
          </w:p>
          <w:p w:rsidR="006607AF" w:rsidRPr="00A93186" w:rsidRDefault="006607AF" w:rsidP="006607AF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A93186">
              <w:rPr>
                <w:rFonts w:ascii="HelveticaNeueLT Std Ext" w:hAnsi="HelveticaNeueLT Std Ext" w:cs="Arial"/>
                <w:sz w:val="16"/>
                <w:szCs w:val="16"/>
              </w:rPr>
              <w:t>-Mejorar capacitación del personal, instalaciones y equipo constantemente a fin de ofrecer atención médica.</w:t>
            </w:r>
          </w:p>
          <w:p w:rsidR="00274D10" w:rsidRPr="00A93186" w:rsidRDefault="006607AF" w:rsidP="006607AF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A93186">
              <w:rPr>
                <w:rFonts w:ascii="HelveticaNeueLT Std Ext" w:hAnsi="HelveticaNeueLT Std Ext" w:cs="Arial"/>
                <w:sz w:val="16"/>
                <w:szCs w:val="16"/>
              </w:rPr>
              <w:t>-Otorgar atención inmediata a todo recién nacido obtenido en la unidad, iniciar las medidas de reanimación requeridas para cada recién nacido dependiendo de las condiciones al nacimiento.</w:t>
            </w:r>
          </w:p>
        </w:tc>
      </w:tr>
      <w:tr w:rsidR="00274D10" w:rsidRPr="00A93186" w:rsidTr="008E0B42">
        <w:tc>
          <w:tcPr>
            <w:tcW w:w="12996" w:type="dxa"/>
            <w:gridSpan w:val="3"/>
            <w:tcBorders>
              <w:left w:val="nil"/>
              <w:bottom w:val="nil"/>
              <w:right w:val="nil"/>
            </w:tcBorders>
          </w:tcPr>
          <w:p w:rsidR="00274D10" w:rsidRPr="00A93186" w:rsidRDefault="00274D10" w:rsidP="00FF04B4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8E0B42" w:rsidRPr="00A93186" w:rsidTr="008E0B42">
        <w:tc>
          <w:tcPr>
            <w:tcW w:w="129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0B42" w:rsidRPr="00A93186" w:rsidRDefault="008E0B42" w:rsidP="00FF04B4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8E0B42" w:rsidRPr="00A93186" w:rsidTr="008E0B42">
        <w:tc>
          <w:tcPr>
            <w:tcW w:w="129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0B42" w:rsidRPr="00A93186" w:rsidRDefault="008E0B42" w:rsidP="00FF04B4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E75D61" w:rsidRPr="00A93186" w:rsidTr="008E0B42">
        <w:tc>
          <w:tcPr>
            <w:tcW w:w="129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5D61" w:rsidRPr="00A93186" w:rsidRDefault="00E75D61" w:rsidP="00FF04B4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E75D61" w:rsidRPr="00A93186" w:rsidTr="008E0B42">
        <w:tc>
          <w:tcPr>
            <w:tcW w:w="129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5D61" w:rsidRPr="00A93186" w:rsidRDefault="00E75D61" w:rsidP="00FF04B4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8E0B42" w:rsidRPr="00A93186" w:rsidTr="008E0B42">
        <w:tc>
          <w:tcPr>
            <w:tcW w:w="129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0B42" w:rsidRPr="00A93186" w:rsidRDefault="008E0B42" w:rsidP="00FF04B4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274D10" w:rsidRPr="00A93186" w:rsidTr="00FF04B4">
        <w:trPr>
          <w:gridAfter w:val="2"/>
          <w:wAfter w:w="10024" w:type="dxa"/>
        </w:trPr>
        <w:tc>
          <w:tcPr>
            <w:tcW w:w="2972" w:type="dxa"/>
            <w:tcBorders>
              <w:bottom w:val="single" w:sz="4" w:space="0" w:color="auto"/>
            </w:tcBorders>
          </w:tcPr>
          <w:p w:rsidR="00274D10" w:rsidRPr="00A93186" w:rsidRDefault="00274D10" w:rsidP="00FF04B4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  <w:r w:rsidRPr="00A93186">
              <w:rPr>
                <w:rFonts w:ascii="HelveticaNeueLT Std Ext" w:hAnsi="HelveticaNeueLT Std Ext" w:cs="Arial"/>
                <w:b/>
                <w:sz w:val="16"/>
                <w:szCs w:val="16"/>
              </w:rPr>
              <w:t>Metas</w:t>
            </w:r>
          </w:p>
        </w:tc>
      </w:tr>
      <w:tr w:rsidR="00274D10" w:rsidRPr="00A93186" w:rsidTr="00FF04B4">
        <w:tc>
          <w:tcPr>
            <w:tcW w:w="12996" w:type="dxa"/>
            <w:gridSpan w:val="3"/>
            <w:tcBorders>
              <w:top w:val="nil"/>
              <w:left w:val="nil"/>
              <w:right w:val="nil"/>
            </w:tcBorders>
          </w:tcPr>
          <w:p w:rsidR="00274D10" w:rsidRPr="00A93186" w:rsidRDefault="00274D10" w:rsidP="00FF04B4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274D10" w:rsidRPr="00A93186" w:rsidTr="00FF04B4">
        <w:tc>
          <w:tcPr>
            <w:tcW w:w="12996" w:type="dxa"/>
            <w:gridSpan w:val="3"/>
          </w:tcPr>
          <w:p w:rsidR="000E4EE6" w:rsidRPr="000E4EE6" w:rsidRDefault="000E4EE6" w:rsidP="000E4EE6">
            <w:pPr>
              <w:pStyle w:val="Prrafodelista"/>
              <w:numPr>
                <w:ilvl w:val="0"/>
                <w:numId w:val="1"/>
              </w:numPr>
              <w:ind w:left="142" w:hanging="142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0E4EE6">
              <w:rPr>
                <w:rFonts w:ascii="HelveticaNeueLT Std Ext" w:hAnsi="HelveticaNeueLT Std Ext" w:cs="Arial"/>
                <w:sz w:val="16"/>
                <w:szCs w:val="16"/>
              </w:rPr>
              <w:t>Otorgar consulta externa de especialidad</w:t>
            </w:r>
          </w:p>
          <w:p w:rsidR="000E4EE6" w:rsidRPr="000E4EE6" w:rsidRDefault="000E4EE6" w:rsidP="000E4EE6">
            <w:pPr>
              <w:pStyle w:val="Prrafodelista"/>
              <w:numPr>
                <w:ilvl w:val="0"/>
                <w:numId w:val="1"/>
              </w:numPr>
              <w:ind w:left="142" w:hanging="142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0E4EE6">
              <w:rPr>
                <w:rFonts w:ascii="HelveticaNeueLT Std Ext" w:hAnsi="HelveticaNeueLT Std Ext" w:cs="Arial"/>
                <w:sz w:val="16"/>
                <w:szCs w:val="16"/>
              </w:rPr>
              <w:t>Brindar atención médica hospitalaria</w:t>
            </w:r>
          </w:p>
          <w:p w:rsidR="000E4EE6" w:rsidRPr="000E4EE6" w:rsidRDefault="000E4EE6" w:rsidP="000E4EE6">
            <w:pPr>
              <w:pStyle w:val="Prrafodelista"/>
              <w:numPr>
                <w:ilvl w:val="0"/>
                <w:numId w:val="1"/>
              </w:numPr>
              <w:ind w:left="142" w:hanging="142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0E4EE6">
              <w:rPr>
                <w:rFonts w:ascii="HelveticaNeueLT Std Ext" w:hAnsi="HelveticaNeueLT Std Ext" w:cs="Arial"/>
                <w:sz w:val="16"/>
                <w:szCs w:val="16"/>
              </w:rPr>
              <w:t>Realizar intervención quirúrgica</w:t>
            </w:r>
          </w:p>
          <w:p w:rsidR="000E4EE6" w:rsidRPr="000E4EE6" w:rsidRDefault="000E4EE6" w:rsidP="000E4EE6">
            <w:pPr>
              <w:pStyle w:val="Prrafodelista"/>
              <w:numPr>
                <w:ilvl w:val="0"/>
                <w:numId w:val="1"/>
              </w:numPr>
              <w:ind w:left="142" w:hanging="142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0E4EE6">
              <w:rPr>
                <w:rFonts w:ascii="HelveticaNeueLT Std Ext" w:hAnsi="HelveticaNeueLT Std Ext" w:cs="Arial"/>
                <w:sz w:val="16"/>
                <w:szCs w:val="16"/>
              </w:rPr>
              <w:t>Otorgar consulta externa especializada de subespecialidad</w:t>
            </w:r>
          </w:p>
          <w:p w:rsidR="000E4EE6" w:rsidRPr="000E4EE6" w:rsidRDefault="000E4EE6" w:rsidP="000E4EE6">
            <w:pPr>
              <w:pStyle w:val="Prrafodelista"/>
              <w:numPr>
                <w:ilvl w:val="0"/>
                <w:numId w:val="1"/>
              </w:numPr>
              <w:ind w:left="142" w:hanging="142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0E4EE6">
              <w:rPr>
                <w:rFonts w:ascii="HelveticaNeueLT Std Ext" w:hAnsi="HelveticaNeueLT Std Ext" w:cs="Arial"/>
                <w:sz w:val="16"/>
                <w:szCs w:val="16"/>
              </w:rPr>
              <w:t>Capacitación en la promoción, protección y apoyo de la lactancia materna en el binomio entre madre e hijo hasta los 6 meses de vida del hijo.</w:t>
            </w:r>
          </w:p>
          <w:p w:rsidR="000E4EE6" w:rsidRPr="000E4EE6" w:rsidRDefault="000E4EE6" w:rsidP="000E4EE6">
            <w:pPr>
              <w:pStyle w:val="Prrafodelista"/>
              <w:numPr>
                <w:ilvl w:val="0"/>
                <w:numId w:val="1"/>
              </w:numPr>
              <w:ind w:left="142" w:hanging="142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0E4EE6">
              <w:rPr>
                <w:rFonts w:ascii="HelveticaNeueLT Std Ext" w:hAnsi="HelveticaNeueLT Std Ext" w:cs="Arial"/>
                <w:sz w:val="16"/>
                <w:szCs w:val="16"/>
              </w:rPr>
              <w:t>Realizar estudios auxiliares de diagnóstico</w:t>
            </w:r>
          </w:p>
          <w:p w:rsidR="000E4EE6" w:rsidRPr="000E4EE6" w:rsidRDefault="000E4EE6" w:rsidP="000E4EE6">
            <w:pPr>
              <w:pStyle w:val="Prrafodelista"/>
              <w:numPr>
                <w:ilvl w:val="0"/>
                <w:numId w:val="1"/>
              </w:numPr>
              <w:ind w:left="142" w:hanging="142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0E4EE6">
              <w:rPr>
                <w:rFonts w:ascii="HelveticaNeueLT Std Ext" w:hAnsi="HelveticaNeueLT Std Ext" w:cs="Arial"/>
                <w:sz w:val="16"/>
                <w:szCs w:val="16"/>
              </w:rPr>
              <w:t xml:space="preserve">Atender de emergencia a mujeres mediante la activación del Equipo de Respuesta Inmediata Obstétrica (ERIO), para salvar la vida de la madre y el producto de la gestación </w:t>
            </w:r>
          </w:p>
          <w:p w:rsidR="001C0AA4" w:rsidRPr="00A93186" w:rsidRDefault="000E4EE6" w:rsidP="000E4EE6">
            <w:pPr>
              <w:pStyle w:val="Prrafodelista"/>
              <w:numPr>
                <w:ilvl w:val="0"/>
                <w:numId w:val="1"/>
              </w:numPr>
              <w:ind w:left="142" w:hanging="142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0E4EE6">
              <w:rPr>
                <w:rFonts w:ascii="HelveticaNeueLT Std Ext" w:hAnsi="HelveticaNeueLT Std Ext" w:cs="Arial"/>
                <w:sz w:val="16"/>
                <w:szCs w:val="16"/>
              </w:rPr>
              <w:t>Ingreso de la mujer en estado crítico a la Unidad de Terapia Intensiva Adultos para disminuir la mortalidad materna</w:t>
            </w:r>
            <w:r w:rsidR="001C0AA4" w:rsidRPr="001C0AA4">
              <w:rPr>
                <w:rFonts w:ascii="HelveticaNeueLT Std Ext" w:hAnsi="HelveticaNeueLT Std Ext" w:cs="Arial"/>
                <w:sz w:val="16"/>
                <w:szCs w:val="16"/>
              </w:rPr>
              <w:t>.</w:t>
            </w:r>
          </w:p>
        </w:tc>
      </w:tr>
      <w:tr w:rsidR="00D343B1" w:rsidRPr="00A93186" w:rsidTr="008327C4">
        <w:tc>
          <w:tcPr>
            <w:tcW w:w="12996" w:type="dxa"/>
            <w:gridSpan w:val="3"/>
            <w:tcBorders>
              <w:left w:val="nil"/>
              <w:bottom w:val="nil"/>
              <w:right w:val="nil"/>
            </w:tcBorders>
          </w:tcPr>
          <w:p w:rsidR="00D343B1" w:rsidRPr="00A93186" w:rsidRDefault="00D343B1" w:rsidP="008327C4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8E0B42" w:rsidRPr="00A93186" w:rsidTr="000132EE">
        <w:tc>
          <w:tcPr>
            <w:tcW w:w="55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42" w:rsidRPr="00A93186" w:rsidRDefault="008E0B42" w:rsidP="000132EE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  <w:r w:rsidRPr="00A93186">
              <w:rPr>
                <w:rFonts w:ascii="HelveticaNeueLT Std Ext" w:hAnsi="HelveticaNeueLT Std Ext" w:cs="Arial"/>
                <w:b/>
                <w:sz w:val="16"/>
                <w:szCs w:val="16"/>
              </w:rPr>
              <w:t>PDEM Objetivos, Estrategias y Líneas de Acción atendidas</w:t>
            </w:r>
          </w:p>
        </w:tc>
        <w:tc>
          <w:tcPr>
            <w:tcW w:w="74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0B42" w:rsidRPr="00A93186" w:rsidRDefault="008E0B42" w:rsidP="000132EE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8E0B42" w:rsidRPr="00A93186" w:rsidTr="000132EE">
        <w:tc>
          <w:tcPr>
            <w:tcW w:w="129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B42" w:rsidRPr="00A93186" w:rsidRDefault="008E0B42" w:rsidP="000132EE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8E0B42" w:rsidRPr="00A93186" w:rsidTr="000132EE">
        <w:tc>
          <w:tcPr>
            <w:tcW w:w="129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B42" w:rsidRPr="00A93186" w:rsidRDefault="008E0B42" w:rsidP="000132EE">
            <w:pPr>
              <w:rPr>
                <w:rFonts w:ascii="HelveticaNeueLT Std Blk" w:hAnsi="HelveticaNeueLT Std Blk" w:cs="Arial"/>
                <w:b/>
                <w:sz w:val="16"/>
                <w:szCs w:val="16"/>
              </w:rPr>
            </w:pPr>
            <w:r w:rsidRPr="00A93186">
              <w:rPr>
                <w:rFonts w:ascii="HelveticaNeueLT Std Ext" w:hAnsi="HelveticaNeueLT Std Ext" w:cs="Arial"/>
                <w:b/>
                <w:sz w:val="16"/>
                <w:szCs w:val="16"/>
              </w:rPr>
              <w:t>1.4</w:t>
            </w:r>
            <w:r w:rsidRPr="00A93186">
              <w:rPr>
                <w:rFonts w:ascii="HelveticaNeueLT Std Ext" w:hAnsi="HelveticaNeueLT Std Ext" w:cs="Arial"/>
                <w:b/>
                <w:sz w:val="16"/>
                <w:szCs w:val="16"/>
              </w:rPr>
              <w:tab/>
            </w:r>
            <w:r w:rsidRPr="00A93186">
              <w:rPr>
                <w:rFonts w:ascii="HelveticaNeueLT Std Blk" w:hAnsi="HelveticaNeueLT Std Blk" w:cs="Arial"/>
                <w:b/>
                <w:sz w:val="16"/>
                <w:szCs w:val="16"/>
              </w:rPr>
              <w:t>FOMENTAR UNA VIDA SANA Y PROMOVER EL BIENESTAR PARA LA POBLACIÓN EN TODAS LAS EDADES.</w:t>
            </w:r>
          </w:p>
          <w:p w:rsidR="008E0B42" w:rsidRPr="00271FFD" w:rsidRDefault="008E0B42" w:rsidP="000132EE">
            <w:pPr>
              <w:ind w:left="880" w:hanging="567"/>
              <w:rPr>
                <w:rFonts w:ascii="HelveticaNeueLT Std Blk" w:hAnsi="HelveticaNeueLT Std Blk" w:cs="Arial"/>
                <w:b/>
                <w:sz w:val="16"/>
                <w:szCs w:val="16"/>
              </w:rPr>
            </w:pPr>
            <w:r w:rsidRPr="005579E0">
              <w:rPr>
                <w:rFonts w:ascii="HelveticaNeueLT Std Ext" w:hAnsi="HelveticaNeueLT Std Ext" w:cs="Arial"/>
                <w:b/>
                <w:sz w:val="16"/>
                <w:szCs w:val="16"/>
              </w:rPr>
              <w:t>1.4.4</w:t>
            </w:r>
            <w:r w:rsidRPr="005579E0">
              <w:rPr>
                <w:rFonts w:ascii="HelveticaNeueLT Std Ext" w:hAnsi="HelveticaNeueLT Std Ext" w:cs="Arial"/>
                <w:b/>
                <w:sz w:val="16"/>
                <w:szCs w:val="16"/>
              </w:rPr>
              <w:tab/>
            </w:r>
            <w:r w:rsidRPr="00271FFD">
              <w:rPr>
                <w:rFonts w:ascii="HelveticaNeueLT Std Blk" w:hAnsi="HelveticaNeueLT Std Blk" w:cs="Arial"/>
                <w:b/>
                <w:sz w:val="16"/>
                <w:szCs w:val="16"/>
              </w:rPr>
              <w:t>Reducir la mortalidad materna brindando un adecuado desarrollo obstétrico en cualquier etapa y hasta el término de su embarazo.</w:t>
            </w:r>
          </w:p>
          <w:p w:rsidR="008E0B42" w:rsidRPr="005579E0" w:rsidRDefault="008E0B42" w:rsidP="000132EE">
            <w:pPr>
              <w:ind w:left="1305" w:hanging="567"/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  <w:r>
              <w:rPr>
                <w:rFonts w:ascii="HelveticaNeueLT Std Ext" w:hAnsi="HelveticaNeueLT Std Ext" w:cs="Arial"/>
                <w:b/>
                <w:sz w:val="16"/>
                <w:szCs w:val="16"/>
              </w:rPr>
              <w:t xml:space="preserve">1.4.4.1 </w:t>
            </w:r>
            <w:r w:rsidRPr="005579E0">
              <w:rPr>
                <w:rFonts w:ascii="HelveticaNeueLT Std Ext" w:hAnsi="HelveticaNeueLT Std Ext" w:cs="Arial"/>
                <w:b/>
                <w:sz w:val="16"/>
                <w:szCs w:val="16"/>
              </w:rPr>
              <w:t>Promover la detección oportuna de signos de alarma en el embarazo.</w:t>
            </w:r>
          </w:p>
          <w:p w:rsidR="008E0B42" w:rsidRPr="005579E0" w:rsidRDefault="008E0B42" w:rsidP="000132EE">
            <w:pPr>
              <w:ind w:left="1305" w:hanging="567"/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  <w:r w:rsidRPr="005579E0">
              <w:rPr>
                <w:rFonts w:ascii="HelveticaNeueLT Std Ext" w:hAnsi="HelveticaNeueLT Std Ext" w:cs="Arial"/>
                <w:b/>
                <w:sz w:val="16"/>
                <w:szCs w:val="16"/>
              </w:rPr>
              <w:t>1.4.4.2</w:t>
            </w:r>
            <w:r>
              <w:rPr>
                <w:rFonts w:ascii="HelveticaNeueLT Std Ext" w:hAnsi="HelveticaNeueLT Std Ext" w:cs="Arial"/>
                <w:b/>
                <w:sz w:val="16"/>
                <w:szCs w:val="16"/>
              </w:rPr>
              <w:t xml:space="preserve"> </w:t>
            </w:r>
            <w:r w:rsidRPr="005579E0">
              <w:rPr>
                <w:rFonts w:ascii="HelveticaNeueLT Std Ext" w:hAnsi="HelveticaNeueLT Std Ext" w:cs="Arial"/>
                <w:b/>
                <w:sz w:val="16"/>
                <w:szCs w:val="16"/>
              </w:rPr>
              <w:t>Fomentar la formación, actualización y desarrollo de recursos humanos para la atención integral, preconcepción, prenatal, del parto, del puerperio y de las emergencias obstétricas y neonatales.</w:t>
            </w:r>
          </w:p>
          <w:p w:rsidR="008E0B42" w:rsidRPr="00A93186" w:rsidRDefault="008E0B42" w:rsidP="000132EE">
            <w:pPr>
              <w:ind w:left="1305" w:hanging="567"/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  <w:r w:rsidRPr="005579E0">
              <w:rPr>
                <w:rFonts w:ascii="HelveticaNeueLT Std Ext" w:hAnsi="HelveticaNeueLT Std Ext" w:cs="Arial"/>
                <w:b/>
                <w:sz w:val="16"/>
                <w:szCs w:val="16"/>
              </w:rPr>
              <w:t>1.4.4.3</w:t>
            </w:r>
            <w:r>
              <w:rPr>
                <w:rFonts w:ascii="HelveticaNeueLT Std Ext" w:hAnsi="HelveticaNeueLT Std Ext" w:cs="Arial"/>
                <w:b/>
                <w:sz w:val="16"/>
                <w:szCs w:val="16"/>
              </w:rPr>
              <w:t xml:space="preserve"> </w:t>
            </w:r>
            <w:r w:rsidRPr="005579E0">
              <w:rPr>
                <w:rFonts w:ascii="HelveticaNeueLT Std Ext" w:hAnsi="HelveticaNeueLT Std Ext" w:cs="Arial"/>
                <w:b/>
                <w:sz w:val="16"/>
                <w:szCs w:val="16"/>
              </w:rPr>
              <w:t>Garantizar la atención médica oportuna a la población objetivo.</w:t>
            </w:r>
          </w:p>
        </w:tc>
      </w:tr>
      <w:tr w:rsidR="008E0B42" w:rsidRPr="00A93186" w:rsidTr="000132EE">
        <w:tc>
          <w:tcPr>
            <w:tcW w:w="12996" w:type="dxa"/>
            <w:gridSpan w:val="3"/>
            <w:tcBorders>
              <w:left w:val="nil"/>
              <w:bottom w:val="nil"/>
              <w:right w:val="nil"/>
            </w:tcBorders>
          </w:tcPr>
          <w:p w:rsidR="008E0B42" w:rsidRPr="00A93186" w:rsidRDefault="008E0B42" w:rsidP="000132EE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8E0B42" w:rsidRPr="00A93186" w:rsidTr="000132EE">
        <w:trPr>
          <w:gridAfter w:val="2"/>
          <w:wAfter w:w="10024" w:type="dxa"/>
        </w:trPr>
        <w:tc>
          <w:tcPr>
            <w:tcW w:w="2972" w:type="dxa"/>
            <w:tcBorders>
              <w:bottom w:val="single" w:sz="4" w:space="0" w:color="auto"/>
            </w:tcBorders>
          </w:tcPr>
          <w:p w:rsidR="008E0B42" w:rsidRPr="00A93186" w:rsidRDefault="008E0B42" w:rsidP="000132EE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  <w:r w:rsidRPr="00A93186">
              <w:rPr>
                <w:rFonts w:ascii="HelveticaNeueLT Std Ext" w:hAnsi="HelveticaNeueLT Std Ext" w:cs="Arial"/>
                <w:b/>
                <w:sz w:val="16"/>
                <w:szCs w:val="16"/>
              </w:rPr>
              <w:t>ODS y Metas de ODS</w:t>
            </w:r>
          </w:p>
        </w:tc>
      </w:tr>
      <w:tr w:rsidR="008E0B42" w:rsidRPr="00A93186" w:rsidTr="000132EE">
        <w:tc>
          <w:tcPr>
            <w:tcW w:w="12996" w:type="dxa"/>
            <w:gridSpan w:val="3"/>
            <w:tcBorders>
              <w:top w:val="nil"/>
              <w:left w:val="nil"/>
              <w:right w:val="nil"/>
            </w:tcBorders>
          </w:tcPr>
          <w:p w:rsidR="008E0B42" w:rsidRPr="00A93186" w:rsidRDefault="008E0B42" w:rsidP="000132EE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8E0B42" w:rsidRPr="00A93186" w:rsidTr="000132EE">
        <w:tc>
          <w:tcPr>
            <w:tcW w:w="12996" w:type="dxa"/>
            <w:gridSpan w:val="3"/>
          </w:tcPr>
          <w:p w:rsidR="008E0B42" w:rsidRPr="00A93186" w:rsidRDefault="008E0B42" w:rsidP="000132EE">
            <w:pPr>
              <w:rPr>
                <w:rFonts w:ascii="HelveticaNeueLT Std Blk" w:hAnsi="HelveticaNeueLT Std Blk" w:cs="Arial"/>
                <w:sz w:val="16"/>
                <w:szCs w:val="16"/>
              </w:rPr>
            </w:pPr>
            <w:r w:rsidRPr="00A93186">
              <w:rPr>
                <w:rFonts w:ascii="HelveticaNeueLT Std Ext" w:hAnsi="HelveticaNeueLT Std Ext" w:cs="Arial"/>
                <w:sz w:val="16"/>
                <w:szCs w:val="16"/>
              </w:rPr>
              <w:t xml:space="preserve">1. </w:t>
            </w:r>
            <w:r w:rsidRPr="00A93186">
              <w:rPr>
                <w:rFonts w:ascii="HelveticaNeueLT Std Blk" w:hAnsi="HelveticaNeueLT Std Blk" w:cs="Arial"/>
                <w:sz w:val="16"/>
                <w:szCs w:val="16"/>
              </w:rPr>
              <w:t>FIN DE LA POBREZA.</w:t>
            </w:r>
            <w:r w:rsidRPr="00A93186">
              <w:rPr>
                <w:sz w:val="16"/>
                <w:szCs w:val="16"/>
              </w:rPr>
              <w:t xml:space="preserve"> </w:t>
            </w:r>
            <w:r w:rsidRPr="00A93186">
              <w:rPr>
                <w:rFonts w:ascii="HelveticaNeueLT Std Blk" w:hAnsi="HelveticaNeueLT Std Blk" w:cs="Arial"/>
                <w:sz w:val="16"/>
                <w:szCs w:val="16"/>
              </w:rPr>
              <w:t>Poner fin a la pobreza en todas sus formas y en todo el mundo.</w:t>
            </w:r>
          </w:p>
          <w:p w:rsidR="008E0B42" w:rsidRPr="00A93186" w:rsidRDefault="008E0B42" w:rsidP="000132EE">
            <w:pPr>
              <w:ind w:left="596" w:hanging="283"/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A93186">
              <w:rPr>
                <w:rFonts w:ascii="HelveticaNeueLT Std Ext" w:hAnsi="HelveticaNeueLT Std Ext" w:cs="Arial"/>
                <w:sz w:val="16"/>
                <w:szCs w:val="16"/>
              </w:rPr>
              <w:t>1.3</w:t>
            </w:r>
            <w:r w:rsidRPr="00A93186">
              <w:rPr>
                <w:rFonts w:ascii="HelveticaNeueLT Std Ext" w:hAnsi="HelveticaNeueLT Std Ext" w:cs="Arial"/>
                <w:sz w:val="16"/>
                <w:szCs w:val="16"/>
              </w:rPr>
              <w:tab/>
              <w:t>Implementar a nivel nacional sistemas y medidas apropiados de protección social para todos, incluidos niveles mínimos, y, de aquí a 2030, lograr una amplia cobertura de las personas pobres y vulnerables.</w:t>
            </w:r>
          </w:p>
          <w:p w:rsidR="008E0B42" w:rsidRPr="00A93186" w:rsidRDefault="008E0B42" w:rsidP="000132EE">
            <w:pPr>
              <w:ind w:left="313" w:hanging="313"/>
              <w:rPr>
                <w:rFonts w:ascii="HelveticaNeueLT Std Blk" w:hAnsi="HelveticaNeueLT Std Blk" w:cs="Arial"/>
                <w:sz w:val="16"/>
                <w:szCs w:val="16"/>
              </w:rPr>
            </w:pPr>
            <w:r w:rsidRPr="00A93186">
              <w:rPr>
                <w:rFonts w:ascii="HelveticaNeueLT Std Ext" w:hAnsi="HelveticaNeueLT Std Ext" w:cs="Arial"/>
                <w:sz w:val="16"/>
                <w:szCs w:val="16"/>
              </w:rPr>
              <w:t xml:space="preserve">3. </w:t>
            </w:r>
            <w:r w:rsidRPr="00A93186">
              <w:rPr>
                <w:rFonts w:ascii="HelveticaNeueLT Std Blk" w:hAnsi="HelveticaNeueLT Std Blk" w:cs="Arial"/>
                <w:sz w:val="16"/>
                <w:szCs w:val="16"/>
              </w:rPr>
              <w:t>SALUD Y BIENESTAR. Garantizar una vida sana y promover el bienestar de todos a todas las edades.</w:t>
            </w:r>
          </w:p>
          <w:p w:rsidR="008E0B42" w:rsidRDefault="008E0B42" w:rsidP="000132EE">
            <w:pPr>
              <w:ind w:left="596" w:hanging="283"/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A93186">
              <w:rPr>
                <w:rFonts w:ascii="HelveticaNeueLT Std Ext" w:hAnsi="HelveticaNeueLT Std Ext" w:cs="Arial"/>
                <w:sz w:val="16"/>
                <w:szCs w:val="16"/>
              </w:rPr>
              <w:t>3.1 De aquí a 2030, reducir la tasa mundial de mortalidad materna a menos de 70 por cada 100.000 nacidos vivos.</w:t>
            </w:r>
          </w:p>
          <w:p w:rsidR="008E0B42" w:rsidRDefault="008E0B42" w:rsidP="000132EE">
            <w:pPr>
              <w:ind w:left="596" w:hanging="283"/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  <w:r>
              <w:rPr>
                <w:rFonts w:ascii="HelveticaNeueLT Std Ext" w:hAnsi="HelveticaNeueLT Std Ext" w:cs="Arial"/>
                <w:sz w:val="16"/>
                <w:szCs w:val="16"/>
              </w:rPr>
              <w:t xml:space="preserve">3.2 </w:t>
            </w:r>
            <w:r w:rsidRPr="008E0B42">
              <w:rPr>
                <w:rFonts w:ascii="HelveticaNeueLT Std Ext" w:hAnsi="HelveticaNeueLT Std Ext" w:cs="Arial"/>
                <w:sz w:val="16"/>
                <w:szCs w:val="16"/>
              </w:rPr>
              <w:t>De aquí a 2030, poner fin a las muertes evitables de recién nacidos y de niños menores de 5 años, logrando que todos los países intenten reducir la mortalidad neonatal al menos a 12 por cada 1.000 nacidos vivos y la mortalidad de los niños menores de 5 años al menos a 25 por cada 1.000 nacidos vivos.</w:t>
            </w:r>
          </w:p>
          <w:p w:rsidR="008E0B42" w:rsidRDefault="008E0B42" w:rsidP="000132EE">
            <w:pPr>
              <w:ind w:left="596" w:hanging="283"/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  <w:r>
              <w:rPr>
                <w:rFonts w:ascii="HelveticaNeueLT Std Ext" w:hAnsi="HelveticaNeueLT Std Ext" w:cs="Arial"/>
                <w:sz w:val="16"/>
                <w:szCs w:val="16"/>
              </w:rPr>
              <w:t xml:space="preserve">3.4 </w:t>
            </w:r>
            <w:r w:rsidRPr="00A93186">
              <w:rPr>
                <w:rFonts w:ascii="HelveticaNeueLT Std Ext" w:hAnsi="HelveticaNeueLT Std Ext" w:cs="Arial"/>
                <w:sz w:val="16"/>
                <w:szCs w:val="16"/>
              </w:rPr>
              <w:t>De aquí a 2030, reducir en un tercio la mortalidad prematura por enfermedades no transmisibles mediante su prevención y tratamiento, y promover la salud mental y el bienestar.</w:t>
            </w:r>
          </w:p>
          <w:p w:rsidR="00B11071" w:rsidRPr="00B11071" w:rsidRDefault="00B11071" w:rsidP="00B11071">
            <w:pPr>
              <w:ind w:left="596" w:hanging="283"/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B11071">
              <w:rPr>
                <w:rFonts w:ascii="HelveticaNeueLT Std Ext" w:hAnsi="HelveticaNeueLT Std Ext" w:cs="Arial"/>
                <w:sz w:val="16"/>
                <w:szCs w:val="16"/>
              </w:rPr>
              <w:t>3.7 De aquí a 2030, garantizar el acceso universal a los servicios de salud sexual y reproductiva, incluidos los de planificación familiar, información y educación, y la integración de la salud reproductiva en las estrategias y los programas nacionales.</w:t>
            </w:r>
          </w:p>
          <w:p w:rsidR="00B11071" w:rsidRPr="00A93186" w:rsidRDefault="00B11071" w:rsidP="00B11071">
            <w:pPr>
              <w:ind w:left="596" w:hanging="283"/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B11071">
              <w:rPr>
                <w:rFonts w:ascii="HelveticaNeueLT Std Ext" w:hAnsi="HelveticaNeueLT Std Ext" w:cs="Arial"/>
                <w:sz w:val="16"/>
                <w:szCs w:val="16"/>
              </w:rPr>
              <w:t>5.6</w:t>
            </w:r>
            <w:r w:rsidRPr="00B11071">
              <w:rPr>
                <w:rFonts w:ascii="HelveticaNeueLT Std Ext" w:hAnsi="HelveticaNeueLT Std Ext" w:cs="Arial"/>
                <w:sz w:val="16"/>
                <w:szCs w:val="16"/>
              </w:rPr>
              <w:tab/>
              <w:t xml:space="preserve"> Asegurar el acceso universal a la salud sexual y reproductiva y los derechos reproductivos según lo acordado de conformidad con el Programa de Acción de la Conferencia Internacional sobre la Población y el Desarrollo, la Plataforma de Acción de Beijing y los documentos finales de sus conferencias de examen.</w:t>
            </w:r>
          </w:p>
        </w:tc>
      </w:tr>
    </w:tbl>
    <w:p w:rsidR="00D343B1" w:rsidRPr="000E4EE6" w:rsidRDefault="00D343B1" w:rsidP="000E4EE6">
      <w:pPr>
        <w:spacing w:after="0" w:line="360" w:lineRule="auto"/>
        <w:rPr>
          <w:rFonts w:ascii="HelveticaNeueLT Std Ext" w:hAnsi="HelveticaNeueLT Std Ext" w:cs="Arial"/>
          <w:sz w:val="2"/>
          <w:szCs w:val="2"/>
        </w:rPr>
      </w:pPr>
    </w:p>
    <w:sectPr w:rsidR="00D343B1" w:rsidRPr="000E4EE6" w:rsidSect="00132F9A">
      <w:headerReference w:type="default" r:id="rId7"/>
      <w:footerReference w:type="default" r:id="rId8"/>
      <w:pgSz w:w="15840" w:h="12240" w:orient="landscape"/>
      <w:pgMar w:top="1418" w:right="1098" w:bottom="1701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8A4" w:rsidRDefault="008D08A4" w:rsidP="0022507C">
      <w:pPr>
        <w:spacing w:after="0" w:line="240" w:lineRule="auto"/>
      </w:pPr>
      <w:r>
        <w:separator/>
      </w:r>
    </w:p>
  </w:endnote>
  <w:endnote w:type="continuationSeparator" w:id="0">
    <w:p w:rsidR="008D08A4" w:rsidRDefault="008D08A4" w:rsidP="00225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 Ex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Blk">
    <w:panose1 w:val="020B09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Blk Ex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Me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Blk Cn">
    <w:panose1 w:val="020B080603070204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Lt C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406"/>
      <w:gridCol w:w="1406"/>
      <w:gridCol w:w="1407"/>
      <w:gridCol w:w="284"/>
      <w:gridCol w:w="1464"/>
      <w:gridCol w:w="1465"/>
      <w:gridCol w:w="1465"/>
      <w:gridCol w:w="283"/>
      <w:gridCol w:w="1428"/>
      <w:gridCol w:w="1428"/>
      <w:gridCol w:w="1429"/>
    </w:tblGrid>
    <w:tr w:rsidR="00C5245F" w:rsidRPr="00A96DFD" w:rsidTr="00196F4A">
      <w:tc>
        <w:tcPr>
          <w:tcW w:w="4219" w:type="dxa"/>
          <w:gridSpan w:val="3"/>
        </w:tcPr>
        <w:p w:rsidR="00C5245F" w:rsidRPr="00A96DFD" w:rsidRDefault="00C5245F" w:rsidP="00196F4A">
          <w:pPr>
            <w:pStyle w:val="Piedepgina"/>
            <w:jc w:val="center"/>
            <w:rPr>
              <w:rFonts w:ascii="HelveticaNeueLT Std Blk Cn" w:hAnsi="HelveticaNeueLT Std Blk Cn"/>
              <w:sz w:val="18"/>
              <w:szCs w:val="18"/>
            </w:rPr>
          </w:pPr>
          <w:r>
            <w:rPr>
              <w:rFonts w:ascii="HelveticaNeueLT Std Blk Cn" w:hAnsi="HelveticaNeueLT Std Blk Cn"/>
              <w:sz w:val="18"/>
              <w:szCs w:val="18"/>
            </w:rPr>
            <w:t>Elaboró</w:t>
          </w:r>
        </w:p>
      </w:tc>
      <w:tc>
        <w:tcPr>
          <w:tcW w:w="284" w:type="dxa"/>
          <w:tcBorders>
            <w:top w:val="nil"/>
            <w:bottom w:val="nil"/>
          </w:tcBorders>
        </w:tcPr>
        <w:p w:rsidR="00C5245F" w:rsidRPr="00A96DFD" w:rsidRDefault="00C5245F" w:rsidP="00196F4A">
          <w:pPr>
            <w:pStyle w:val="Piedepgina"/>
            <w:jc w:val="center"/>
            <w:rPr>
              <w:rFonts w:ascii="HelveticaNeueLT Std Blk Cn" w:hAnsi="HelveticaNeueLT Std Blk Cn"/>
              <w:sz w:val="18"/>
              <w:szCs w:val="18"/>
            </w:rPr>
          </w:pPr>
        </w:p>
      </w:tc>
      <w:tc>
        <w:tcPr>
          <w:tcW w:w="4394" w:type="dxa"/>
          <w:gridSpan w:val="3"/>
        </w:tcPr>
        <w:p w:rsidR="00C5245F" w:rsidRPr="00A96DFD" w:rsidRDefault="00C5245F" w:rsidP="00196F4A">
          <w:pPr>
            <w:pStyle w:val="Piedepgina"/>
            <w:jc w:val="center"/>
            <w:rPr>
              <w:rFonts w:ascii="HelveticaNeueLT Std Blk Cn" w:hAnsi="HelveticaNeueLT Std Blk Cn"/>
              <w:sz w:val="18"/>
              <w:szCs w:val="18"/>
            </w:rPr>
          </w:pPr>
          <w:r>
            <w:rPr>
              <w:rFonts w:ascii="HelveticaNeueLT Std Blk Cn" w:hAnsi="HelveticaNeueLT Std Blk Cn"/>
              <w:sz w:val="18"/>
              <w:szCs w:val="18"/>
            </w:rPr>
            <w:t>Revisó</w:t>
          </w:r>
        </w:p>
      </w:tc>
      <w:tc>
        <w:tcPr>
          <w:tcW w:w="283" w:type="dxa"/>
          <w:tcBorders>
            <w:top w:val="nil"/>
            <w:bottom w:val="nil"/>
          </w:tcBorders>
        </w:tcPr>
        <w:p w:rsidR="00C5245F" w:rsidRPr="00A96DFD" w:rsidRDefault="00C5245F" w:rsidP="00196F4A">
          <w:pPr>
            <w:pStyle w:val="Piedepgina"/>
            <w:jc w:val="center"/>
            <w:rPr>
              <w:rFonts w:ascii="HelveticaNeueLT Std Blk Cn" w:hAnsi="HelveticaNeueLT Std Blk Cn"/>
              <w:sz w:val="18"/>
              <w:szCs w:val="18"/>
            </w:rPr>
          </w:pPr>
        </w:p>
      </w:tc>
      <w:tc>
        <w:tcPr>
          <w:tcW w:w="4285" w:type="dxa"/>
          <w:gridSpan w:val="3"/>
        </w:tcPr>
        <w:p w:rsidR="00C5245F" w:rsidRPr="00A96DFD" w:rsidRDefault="00C5245F" w:rsidP="00196F4A">
          <w:pPr>
            <w:pStyle w:val="Piedepgina"/>
            <w:jc w:val="center"/>
            <w:rPr>
              <w:rFonts w:ascii="HelveticaNeueLT Std Blk Cn" w:hAnsi="HelveticaNeueLT Std Blk Cn"/>
              <w:sz w:val="18"/>
              <w:szCs w:val="18"/>
            </w:rPr>
          </w:pPr>
          <w:r>
            <w:rPr>
              <w:rFonts w:ascii="HelveticaNeueLT Std Blk Cn" w:hAnsi="HelveticaNeueLT Std Blk Cn"/>
              <w:sz w:val="18"/>
              <w:szCs w:val="18"/>
            </w:rPr>
            <w:t>Autorizó</w:t>
          </w:r>
        </w:p>
      </w:tc>
    </w:tr>
    <w:tr w:rsidR="00C5245F" w:rsidTr="00196F4A">
      <w:tc>
        <w:tcPr>
          <w:tcW w:w="4219" w:type="dxa"/>
          <w:gridSpan w:val="3"/>
        </w:tcPr>
        <w:p w:rsidR="00C5245F" w:rsidRDefault="00C5245F" w:rsidP="00196F4A">
          <w:pPr>
            <w:pStyle w:val="Piedepgina"/>
            <w:jc w:val="center"/>
            <w:rPr>
              <w:rFonts w:ascii="HelveticaNeueLT Std Lt Cn" w:hAnsi="HelveticaNeueLT Std Lt Cn"/>
              <w:sz w:val="18"/>
              <w:szCs w:val="18"/>
            </w:rPr>
          </w:pPr>
        </w:p>
        <w:p w:rsidR="00C5245F" w:rsidRPr="00A96DFD" w:rsidRDefault="00C5245F" w:rsidP="00196F4A">
          <w:pPr>
            <w:pStyle w:val="Piedepgina"/>
            <w:jc w:val="center"/>
            <w:rPr>
              <w:rFonts w:ascii="HelveticaNeueLT Std Lt Cn" w:hAnsi="HelveticaNeueLT Std Lt Cn"/>
              <w:sz w:val="18"/>
              <w:szCs w:val="18"/>
            </w:rPr>
          </w:pPr>
        </w:p>
      </w:tc>
      <w:tc>
        <w:tcPr>
          <w:tcW w:w="284" w:type="dxa"/>
          <w:tcBorders>
            <w:top w:val="nil"/>
            <w:bottom w:val="nil"/>
          </w:tcBorders>
        </w:tcPr>
        <w:p w:rsidR="00C5245F" w:rsidRPr="00A96DFD" w:rsidRDefault="00C5245F" w:rsidP="00196F4A">
          <w:pPr>
            <w:pStyle w:val="Piedepgina"/>
            <w:jc w:val="center"/>
            <w:rPr>
              <w:rFonts w:ascii="HelveticaNeueLT Std Lt Cn" w:hAnsi="HelveticaNeueLT Std Lt Cn"/>
              <w:sz w:val="18"/>
              <w:szCs w:val="18"/>
            </w:rPr>
          </w:pPr>
        </w:p>
      </w:tc>
      <w:tc>
        <w:tcPr>
          <w:tcW w:w="4394" w:type="dxa"/>
          <w:gridSpan w:val="3"/>
        </w:tcPr>
        <w:p w:rsidR="00C5245F" w:rsidRPr="00A96DFD" w:rsidRDefault="00C5245F" w:rsidP="00196F4A">
          <w:pPr>
            <w:pStyle w:val="Piedepgina"/>
            <w:jc w:val="center"/>
            <w:rPr>
              <w:rFonts w:ascii="HelveticaNeueLT Std Lt Cn" w:hAnsi="HelveticaNeueLT Std Lt Cn"/>
              <w:sz w:val="18"/>
              <w:szCs w:val="18"/>
            </w:rPr>
          </w:pPr>
        </w:p>
      </w:tc>
      <w:tc>
        <w:tcPr>
          <w:tcW w:w="283" w:type="dxa"/>
          <w:tcBorders>
            <w:top w:val="nil"/>
            <w:bottom w:val="nil"/>
          </w:tcBorders>
        </w:tcPr>
        <w:p w:rsidR="00C5245F" w:rsidRPr="00A96DFD" w:rsidRDefault="00C5245F" w:rsidP="00196F4A">
          <w:pPr>
            <w:pStyle w:val="Piedepgina"/>
            <w:jc w:val="center"/>
            <w:rPr>
              <w:rFonts w:ascii="HelveticaNeueLT Std Lt Cn" w:hAnsi="HelveticaNeueLT Std Lt Cn"/>
              <w:sz w:val="18"/>
              <w:szCs w:val="18"/>
            </w:rPr>
          </w:pPr>
        </w:p>
      </w:tc>
      <w:tc>
        <w:tcPr>
          <w:tcW w:w="4285" w:type="dxa"/>
          <w:gridSpan w:val="3"/>
        </w:tcPr>
        <w:p w:rsidR="00C5245F" w:rsidRPr="00A96DFD" w:rsidRDefault="00C5245F" w:rsidP="00196F4A">
          <w:pPr>
            <w:pStyle w:val="Piedepgina"/>
            <w:jc w:val="center"/>
            <w:rPr>
              <w:rFonts w:ascii="HelveticaNeueLT Std Lt Cn" w:hAnsi="HelveticaNeueLT Std Lt Cn"/>
              <w:sz w:val="18"/>
              <w:szCs w:val="18"/>
            </w:rPr>
          </w:pPr>
        </w:p>
      </w:tc>
    </w:tr>
    <w:tr w:rsidR="00C5245F" w:rsidTr="00196F4A">
      <w:tc>
        <w:tcPr>
          <w:tcW w:w="1406" w:type="dxa"/>
        </w:tcPr>
        <w:p w:rsidR="00C5245F" w:rsidRPr="00A96DFD" w:rsidRDefault="00C5245F" w:rsidP="00196F4A">
          <w:pPr>
            <w:pStyle w:val="Piedepgina"/>
            <w:rPr>
              <w:rFonts w:ascii="HelveticaNeueLT Std Lt Cn" w:hAnsi="HelveticaNeueLT Std Lt Cn"/>
              <w:sz w:val="18"/>
              <w:szCs w:val="18"/>
            </w:rPr>
          </w:pPr>
          <w:r>
            <w:rPr>
              <w:rFonts w:ascii="HelveticaNeueLT Std Lt Cn" w:hAnsi="HelveticaNeueLT Std Lt Cn"/>
              <w:sz w:val="18"/>
              <w:szCs w:val="18"/>
            </w:rPr>
            <w:t>Nombre</w:t>
          </w:r>
        </w:p>
      </w:tc>
      <w:tc>
        <w:tcPr>
          <w:tcW w:w="1406" w:type="dxa"/>
        </w:tcPr>
        <w:p w:rsidR="00C5245F" w:rsidRPr="00A96DFD" w:rsidRDefault="00C5245F" w:rsidP="00196F4A">
          <w:pPr>
            <w:pStyle w:val="Piedepgina"/>
            <w:jc w:val="center"/>
            <w:rPr>
              <w:rFonts w:ascii="HelveticaNeueLT Std Lt Cn" w:hAnsi="HelveticaNeueLT Std Lt Cn"/>
              <w:sz w:val="18"/>
              <w:szCs w:val="18"/>
            </w:rPr>
          </w:pPr>
          <w:r>
            <w:rPr>
              <w:rFonts w:ascii="HelveticaNeueLT Std Lt Cn" w:hAnsi="HelveticaNeueLT Std Lt Cn"/>
              <w:sz w:val="18"/>
              <w:szCs w:val="18"/>
            </w:rPr>
            <w:t>Carago</w:t>
          </w:r>
        </w:p>
      </w:tc>
      <w:tc>
        <w:tcPr>
          <w:tcW w:w="1407" w:type="dxa"/>
        </w:tcPr>
        <w:p w:rsidR="00C5245F" w:rsidRPr="00A96DFD" w:rsidRDefault="00C5245F" w:rsidP="00196F4A">
          <w:pPr>
            <w:pStyle w:val="Piedepgina"/>
            <w:jc w:val="center"/>
            <w:rPr>
              <w:rFonts w:ascii="HelveticaNeueLT Std Lt Cn" w:hAnsi="HelveticaNeueLT Std Lt Cn"/>
              <w:sz w:val="18"/>
              <w:szCs w:val="18"/>
            </w:rPr>
          </w:pPr>
          <w:r>
            <w:rPr>
              <w:rFonts w:ascii="HelveticaNeueLT Std Lt Cn" w:hAnsi="HelveticaNeueLT Std Lt Cn"/>
              <w:sz w:val="18"/>
              <w:szCs w:val="18"/>
            </w:rPr>
            <w:t>Firma</w:t>
          </w:r>
        </w:p>
      </w:tc>
      <w:tc>
        <w:tcPr>
          <w:tcW w:w="284" w:type="dxa"/>
          <w:tcBorders>
            <w:top w:val="nil"/>
            <w:bottom w:val="nil"/>
          </w:tcBorders>
        </w:tcPr>
        <w:p w:rsidR="00C5245F" w:rsidRPr="00A96DFD" w:rsidRDefault="00C5245F" w:rsidP="00196F4A">
          <w:pPr>
            <w:pStyle w:val="Piedepgina"/>
            <w:rPr>
              <w:rFonts w:ascii="HelveticaNeueLT Std Lt Cn" w:hAnsi="HelveticaNeueLT Std Lt Cn"/>
              <w:sz w:val="18"/>
              <w:szCs w:val="18"/>
            </w:rPr>
          </w:pPr>
        </w:p>
      </w:tc>
      <w:tc>
        <w:tcPr>
          <w:tcW w:w="1464" w:type="dxa"/>
        </w:tcPr>
        <w:p w:rsidR="00C5245F" w:rsidRPr="00A96DFD" w:rsidRDefault="00C5245F" w:rsidP="00196F4A">
          <w:pPr>
            <w:pStyle w:val="Piedepgina"/>
            <w:rPr>
              <w:rFonts w:ascii="HelveticaNeueLT Std Lt Cn" w:hAnsi="HelveticaNeueLT Std Lt Cn"/>
              <w:sz w:val="18"/>
              <w:szCs w:val="18"/>
            </w:rPr>
          </w:pPr>
          <w:r>
            <w:rPr>
              <w:rFonts w:ascii="HelveticaNeueLT Std Lt Cn" w:hAnsi="HelveticaNeueLT Std Lt Cn"/>
              <w:sz w:val="18"/>
              <w:szCs w:val="18"/>
            </w:rPr>
            <w:t>Nombre</w:t>
          </w:r>
        </w:p>
      </w:tc>
      <w:tc>
        <w:tcPr>
          <w:tcW w:w="1465" w:type="dxa"/>
        </w:tcPr>
        <w:p w:rsidR="00C5245F" w:rsidRPr="00A96DFD" w:rsidRDefault="00C5245F" w:rsidP="00196F4A">
          <w:pPr>
            <w:pStyle w:val="Piedepgina"/>
            <w:jc w:val="center"/>
            <w:rPr>
              <w:rFonts w:ascii="HelveticaNeueLT Std Lt Cn" w:hAnsi="HelveticaNeueLT Std Lt Cn"/>
              <w:sz w:val="18"/>
              <w:szCs w:val="18"/>
            </w:rPr>
          </w:pPr>
          <w:r>
            <w:rPr>
              <w:rFonts w:ascii="HelveticaNeueLT Std Lt Cn" w:hAnsi="HelveticaNeueLT Std Lt Cn"/>
              <w:sz w:val="18"/>
              <w:szCs w:val="18"/>
            </w:rPr>
            <w:t>Carago</w:t>
          </w:r>
        </w:p>
      </w:tc>
      <w:tc>
        <w:tcPr>
          <w:tcW w:w="1465" w:type="dxa"/>
        </w:tcPr>
        <w:p w:rsidR="00C5245F" w:rsidRPr="00A96DFD" w:rsidRDefault="00C5245F" w:rsidP="00196F4A">
          <w:pPr>
            <w:pStyle w:val="Piedepgina"/>
            <w:jc w:val="center"/>
            <w:rPr>
              <w:rFonts w:ascii="HelveticaNeueLT Std Lt Cn" w:hAnsi="HelveticaNeueLT Std Lt Cn"/>
              <w:sz w:val="18"/>
              <w:szCs w:val="18"/>
            </w:rPr>
          </w:pPr>
          <w:r>
            <w:rPr>
              <w:rFonts w:ascii="HelveticaNeueLT Std Lt Cn" w:hAnsi="HelveticaNeueLT Std Lt Cn"/>
              <w:sz w:val="18"/>
              <w:szCs w:val="18"/>
            </w:rPr>
            <w:t>Firma</w:t>
          </w:r>
        </w:p>
      </w:tc>
      <w:tc>
        <w:tcPr>
          <w:tcW w:w="283" w:type="dxa"/>
          <w:tcBorders>
            <w:top w:val="nil"/>
            <w:bottom w:val="nil"/>
          </w:tcBorders>
        </w:tcPr>
        <w:p w:rsidR="00C5245F" w:rsidRPr="00A96DFD" w:rsidRDefault="00C5245F" w:rsidP="00196F4A">
          <w:pPr>
            <w:pStyle w:val="Piedepgina"/>
            <w:rPr>
              <w:rFonts w:ascii="HelveticaNeueLT Std Lt Cn" w:hAnsi="HelveticaNeueLT Std Lt Cn"/>
              <w:sz w:val="18"/>
              <w:szCs w:val="18"/>
            </w:rPr>
          </w:pPr>
        </w:p>
      </w:tc>
      <w:tc>
        <w:tcPr>
          <w:tcW w:w="1428" w:type="dxa"/>
        </w:tcPr>
        <w:p w:rsidR="00C5245F" w:rsidRPr="00A96DFD" w:rsidRDefault="00C5245F" w:rsidP="00196F4A">
          <w:pPr>
            <w:pStyle w:val="Piedepgina"/>
            <w:rPr>
              <w:rFonts w:ascii="HelveticaNeueLT Std Lt Cn" w:hAnsi="HelveticaNeueLT Std Lt Cn"/>
              <w:sz w:val="18"/>
              <w:szCs w:val="18"/>
            </w:rPr>
          </w:pPr>
          <w:r>
            <w:rPr>
              <w:rFonts w:ascii="HelveticaNeueLT Std Lt Cn" w:hAnsi="HelveticaNeueLT Std Lt Cn"/>
              <w:sz w:val="18"/>
              <w:szCs w:val="18"/>
            </w:rPr>
            <w:t>Nombre</w:t>
          </w:r>
        </w:p>
      </w:tc>
      <w:tc>
        <w:tcPr>
          <w:tcW w:w="1428" w:type="dxa"/>
        </w:tcPr>
        <w:p w:rsidR="00C5245F" w:rsidRPr="00A96DFD" w:rsidRDefault="00C5245F" w:rsidP="00196F4A">
          <w:pPr>
            <w:pStyle w:val="Piedepgina"/>
            <w:jc w:val="center"/>
            <w:rPr>
              <w:rFonts w:ascii="HelveticaNeueLT Std Lt Cn" w:hAnsi="HelveticaNeueLT Std Lt Cn"/>
              <w:sz w:val="18"/>
              <w:szCs w:val="18"/>
            </w:rPr>
          </w:pPr>
          <w:r>
            <w:rPr>
              <w:rFonts w:ascii="HelveticaNeueLT Std Lt Cn" w:hAnsi="HelveticaNeueLT Std Lt Cn"/>
              <w:sz w:val="18"/>
              <w:szCs w:val="18"/>
            </w:rPr>
            <w:t>Carago</w:t>
          </w:r>
        </w:p>
      </w:tc>
      <w:tc>
        <w:tcPr>
          <w:tcW w:w="1429" w:type="dxa"/>
        </w:tcPr>
        <w:p w:rsidR="00C5245F" w:rsidRPr="00A96DFD" w:rsidRDefault="00C5245F" w:rsidP="00196F4A">
          <w:pPr>
            <w:pStyle w:val="Piedepgina"/>
            <w:jc w:val="center"/>
            <w:rPr>
              <w:rFonts w:ascii="HelveticaNeueLT Std Lt Cn" w:hAnsi="HelveticaNeueLT Std Lt Cn"/>
              <w:sz w:val="18"/>
              <w:szCs w:val="18"/>
            </w:rPr>
          </w:pPr>
          <w:r>
            <w:rPr>
              <w:rFonts w:ascii="HelveticaNeueLT Std Lt Cn" w:hAnsi="HelveticaNeueLT Std Lt Cn"/>
              <w:sz w:val="18"/>
              <w:szCs w:val="18"/>
            </w:rPr>
            <w:t>Firma</w:t>
          </w:r>
        </w:p>
      </w:tc>
    </w:tr>
  </w:tbl>
  <w:p w:rsidR="0022507C" w:rsidRPr="00C5245F" w:rsidRDefault="0022507C">
    <w:pPr>
      <w:pStyle w:val="Piedepgin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8A4" w:rsidRDefault="008D08A4" w:rsidP="0022507C">
      <w:pPr>
        <w:spacing w:after="0" w:line="240" w:lineRule="auto"/>
      </w:pPr>
      <w:r>
        <w:separator/>
      </w:r>
    </w:p>
  </w:footnote>
  <w:footnote w:type="continuationSeparator" w:id="0">
    <w:p w:rsidR="008D08A4" w:rsidRDefault="008D08A4" w:rsidP="00225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596" w:rsidRPr="000B39E1" w:rsidRDefault="008D08A4">
    <w:pPr>
      <w:pStyle w:val="Encabezado"/>
      <w:rPr>
        <w:rFonts w:ascii="HelveticaNeueLT Std Ext" w:hAnsi="HelveticaNeueLT Std Ext"/>
        <w:sz w:val="16"/>
        <w:szCs w:val="16"/>
      </w:rPr>
    </w:pPr>
    <w:r>
      <w:rPr>
        <w:rFonts w:ascii="HelveticaNeueLT Std Ext" w:hAnsi="HelveticaNeueLT Std Ext"/>
        <w:noProof/>
        <w:sz w:val="16"/>
        <w:szCs w:val="16"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3" o:spid="_x0000_s2052" type="#_x0000_t202" style="position:absolute;margin-left:73.65pt;margin-top:-2.35pt;width:299.4pt;height:49.2pt;z-index:-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" fillcolor="window" stroked="f" strokeweight=".5pt">
          <v:textbox>
            <w:txbxContent>
              <w:p w:rsidR="006C0B9E" w:rsidRPr="006C0B9E" w:rsidRDefault="006C0B9E" w:rsidP="006C0B9E">
                <w:pPr>
                  <w:spacing w:after="0"/>
                  <w:rPr>
                    <w:rFonts w:ascii="HelveticaNeueLT Std Ext" w:hAnsi="HelveticaNeueLT Std Ext" w:cs="Arial"/>
                    <w:b/>
                    <w:sz w:val="14"/>
                    <w:szCs w:val="14"/>
                  </w:rPr>
                </w:pPr>
                <w:r w:rsidRPr="006C0B9E">
                  <w:rPr>
                    <w:rFonts w:ascii="HelveticaNeueLT Std Ext" w:hAnsi="HelveticaNeueLT Std Ext" w:cs="Arial"/>
                    <w:b/>
                    <w:sz w:val="14"/>
                    <w:szCs w:val="14"/>
                  </w:rPr>
                  <w:t>GOBIENO DEL ESTADO DE MÉXICO</w:t>
                </w:r>
              </w:p>
              <w:p w:rsidR="006C0B9E" w:rsidRPr="006C0B9E" w:rsidRDefault="006C0B9E" w:rsidP="006C0B9E">
                <w:pPr>
                  <w:spacing w:after="0"/>
                  <w:rPr>
                    <w:rFonts w:ascii="HelveticaNeueLT Std Ext" w:hAnsi="HelveticaNeueLT Std Ext" w:cs="Arial"/>
                    <w:b/>
                    <w:sz w:val="14"/>
                    <w:szCs w:val="14"/>
                  </w:rPr>
                </w:pPr>
                <w:r w:rsidRPr="006C0B9E">
                  <w:rPr>
                    <w:rFonts w:ascii="HelveticaNeueLT Std Ext" w:hAnsi="HelveticaNeueLT Std Ext" w:cs="Arial"/>
                    <w:b/>
                    <w:sz w:val="14"/>
                    <w:szCs w:val="14"/>
                  </w:rPr>
                  <w:t>SECRETARIA DE FINANZAS</w:t>
                </w:r>
              </w:p>
              <w:p w:rsidR="006C0B9E" w:rsidRPr="006C0B9E" w:rsidRDefault="006C0B9E" w:rsidP="006C0B9E">
                <w:pPr>
                  <w:spacing w:after="0"/>
                  <w:rPr>
                    <w:rFonts w:ascii="HelveticaNeueLT Std Ext" w:hAnsi="HelveticaNeueLT Std Ext" w:cs="Arial"/>
                    <w:b/>
                    <w:sz w:val="14"/>
                    <w:szCs w:val="14"/>
                  </w:rPr>
                </w:pPr>
                <w:r w:rsidRPr="006C0B9E">
                  <w:rPr>
                    <w:rFonts w:ascii="HelveticaNeueLT Std Ext" w:hAnsi="HelveticaNeueLT Std Ext" w:cs="Arial"/>
                    <w:b/>
                    <w:sz w:val="14"/>
                    <w:szCs w:val="14"/>
                  </w:rPr>
                  <w:t>SUBSECRETARIA DE PLANEACIÓN Y PRESUPUESTO</w:t>
                </w:r>
              </w:p>
              <w:p w:rsidR="006C0B9E" w:rsidRPr="006C0B9E" w:rsidRDefault="006C0B9E" w:rsidP="006C0B9E">
                <w:pPr>
                  <w:spacing w:after="0"/>
                  <w:rPr>
                    <w:rFonts w:ascii="HelveticaNeueLT Std Ext" w:hAnsi="HelveticaNeueLT Std Ext" w:cs="Arial"/>
                    <w:b/>
                    <w:sz w:val="14"/>
                    <w:szCs w:val="14"/>
                  </w:rPr>
                </w:pPr>
                <w:r w:rsidRPr="006C0B9E">
                  <w:rPr>
                    <w:rFonts w:ascii="HelveticaNeueLT Std Ext" w:hAnsi="HelveticaNeueLT Std Ext" w:cs="Arial"/>
                    <w:b/>
                    <w:sz w:val="14"/>
                    <w:szCs w:val="14"/>
                  </w:rPr>
                  <w:t>DIRECCION GENERAL DE PLANEACIÓN Y GASTO PÚBLICO</w:t>
                </w:r>
              </w:p>
            </w:txbxContent>
          </v:textbox>
        </v:shape>
      </w:pict>
    </w:r>
    <w:r w:rsidR="00C5245F" w:rsidRPr="00C5245F">
      <w:rPr>
        <w:rFonts w:ascii="HelveticaNeueLT Std Ext" w:hAnsi="HelveticaNeueLT Std Ext"/>
        <w:noProof/>
        <w:sz w:val="16"/>
        <w:szCs w:val="16"/>
        <w:lang w:eastAsia="es-MX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-176226</wp:posOffset>
          </wp:positionH>
          <wp:positionV relativeFrom="paragraph">
            <wp:posOffset>-98287</wp:posOffset>
          </wp:positionV>
          <wp:extent cx="596348" cy="667910"/>
          <wp:effectExtent l="0" t="0" r="0" b="0"/>
          <wp:wrapNone/>
          <wp:docPr id="2" name="Imagen 2" descr="EscudoGEM.jpg">
            <a:extLst xmlns:a="http://schemas.openxmlformats.org/drawingml/2006/main">
              <a:ext uri="{FF2B5EF4-FFF2-40B4-BE49-F238E27FC236}">
                <a16:creationId xmlns:ve="http://schemas.openxmlformats.org/markup-compatibility/2006"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1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 descr="EscudoGEM.jpg">
                    <a:extLst>
                      <a:ext uri="{FF2B5EF4-FFF2-40B4-BE49-F238E27FC236}">
                        <a16:creationId xmlns:ve="http://schemas.openxmlformats.org/markup-compatibility/2006"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100-000002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348" cy="667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21596" w:rsidRPr="000B39E1" w:rsidRDefault="00321596">
    <w:pPr>
      <w:pStyle w:val="Encabezado"/>
      <w:rPr>
        <w:rFonts w:ascii="HelveticaNeueLT Std Ext" w:hAnsi="HelveticaNeueLT Std Ext"/>
        <w:sz w:val="16"/>
        <w:szCs w:val="16"/>
      </w:rPr>
    </w:pPr>
  </w:p>
  <w:p w:rsidR="00321596" w:rsidRDefault="00321596">
    <w:pPr>
      <w:pStyle w:val="Encabezado"/>
      <w:rPr>
        <w:rFonts w:ascii="HelveticaNeueLT Std Ext" w:hAnsi="HelveticaNeueLT Std Ext"/>
        <w:sz w:val="16"/>
        <w:szCs w:val="16"/>
      </w:rPr>
    </w:pPr>
  </w:p>
  <w:p w:rsidR="000B39E1" w:rsidRDefault="000B39E1">
    <w:pPr>
      <w:pStyle w:val="Encabezado"/>
      <w:rPr>
        <w:rFonts w:ascii="HelveticaNeueLT Std Ext" w:hAnsi="HelveticaNeueLT Std Ext"/>
        <w:sz w:val="16"/>
        <w:szCs w:val="16"/>
      </w:rPr>
    </w:pPr>
  </w:p>
  <w:p w:rsidR="000B39E1" w:rsidRPr="000B39E1" w:rsidRDefault="000B39E1">
    <w:pPr>
      <w:pStyle w:val="Encabezado"/>
      <w:rPr>
        <w:rFonts w:ascii="HelveticaNeueLT Std Ext" w:hAnsi="HelveticaNeueLT Std Ext"/>
        <w:sz w:val="16"/>
        <w:szCs w:val="16"/>
      </w:rPr>
    </w:pPr>
  </w:p>
  <w:tbl>
    <w:tblPr>
      <w:tblStyle w:val="Tablaconcuadrcula"/>
      <w:tblpPr w:leftFromText="142" w:rightFromText="142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275"/>
      <w:gridCol w:w="709"/>
      <w:gridCol w:w="3402"/>
      <w:gridCol w:w="236"/>
    </w:tblGrid>
    <w:tr w:rsidR="000B39E1" w:rsidRPr="00321596" w:rsidTr="00271FFD">
      <w:tc>
        <w:tcPr>
          <w:tcW w:w="6379" w:type="dxa"/>
          <w:gridSpan w:val="4"/>
          <w:shd w:val="clear" w:color="auto" w:fill="000000" w:themeFill="text1"/>
          <w:vAlign w:val="center"/>
        </w:tcPr>
        <w:p w:rsidR="000B39E1" w:rsidRPr="00271FFD" w:rsidRDefault="000B39E1" w:rsidP="00271FFD">
          <w:pPr>
            <w:spacing w:line="360" w:lineRule="auto"/>
            <w:rPr>
              <w:rFonts w:ascii="HelveticaNeueLT Std Ext" w:hAnsi="HelveticaNeueLT Std Ext" w:cs="Arial"/>
              <w:color w:val="FFFFFF" w:themeColor="background1"/>
              <w:sz w:val="14"/>
              <w:szCs w:val="14"/>
            </w:rPr>
          </w:pPr>
          <w:r w:rsidRPr="00271FFD">
            <w:rPr>
              <w:rFonts w:ascii="HelveticaNeueLT Std Ext" w:hAnsi="HelveticaNeueLT Std Ext" w:cs="Arial"/>
              <w:b/>
              <w:color w:val="FFFFFF" w:themeColor="background1"/>
              <w:sz w:val="14"/>
              <w:szCs w:val="14"/>
            </w:rPr>
            <w:t>PROGRAMA ANUAL:</w:t>
          </w:r>
          <w:r w:rsidR="004217A8" w:rsidRPr="00271FFD">
            <w:rPr>
              <w:rFonts w:ascii="HelveticaNeueLT Std Ext" w:hAnsi="HelveticaNeueLT Std Ext" w:cs="Arial"/>
              <w:b/>
              <w:color w:val="FFFFFF" w:themeColor="background1"/>
              <w:sz w:val="14"/>
              <w:szCs w:val="14"/>
            </w:rPr>
            <w:t xml:space="preserve"> DIAGNÓSTICO POR PROYECTO Y UNIDAD EJECUTORA</w:t>
          </w:r>
        </w:p>
      </w:tc>
      <w:tc>
        <w:tcPr>
          <w:tcW w:w="236" w:type="dxa"/>
        </w:tcPr>
        <w:p w:rsidR="000B39E1" w:rsidRPr="000B39E1" w:rsidRDefault="000B39E1" w:rsidP="00321596">
          <w:pPr>
            <w:spacing w:line="360" w:lineRule="auto"/>
            <w:rPr>
              <w:rFonts w:ascii="HelveticaNeueLT Std Ext" w:hAnsi="HelveticaNeueLT Std Ext" w:cs="Arial"/>
              <w:b/>
              <w:sz w:val="6"/>
              <w:szCs w:val="6"/>
            </w:rPr>
          </w:pPr>
        </w:p>
      </w:tc>
    </w:tr>
    <w:tr w:rsidR="000B39E1" w:rsidRPr="00321596" w:rsidTr="000B39E1">
      <w:trPr>
        <w:gridAfter w:val="1"/>
        <w:wAfter w:w="236" w:type="dxa"/>
      </w:trPr>
      <w:tc>
        <w:tcPr>
          <w:tcW w:w="993" w:type="dxa"/>
        </w:tcPr>
        <w:p w:rsidR="000B39E1" w:rsidRPr="00321596" w:rsidRDefault="000B39E1" w:rsidP="00321596">
          <w:pPr>
            <w:spacing w:line="360" w:lineRule="auto"/>
            <w:rPr>
              <w:rFonts w:ascii="HelveticaNeueLT Std Ext" w:hAnsi="HelveticaNeueLT Std Ext"/>
              <w:b/>
              <w:sz w:val="14"/>
              <w:szCs w:val="14"/>
            </w:rPr>
          </w:pPr>
          <w:r w:rsidRPr="00321596">
            <w:rPr>
              <w:rFonts w:ascii="HelveticaNeueLT Std Ext" w:hAnsi="HelveticaNeueLT Std Ext" w:cs="Arial"/>
              <w:sz w:val="14"/>
              <w:szCs w:val="14"/>
            </w:rPr>
            <w:t xml:space="preserve">Ejercicio: </w:t>
          </w:r>
        </w:p>
      </w:tc>
      <w:tc>
        <w:tcPr>
          <w:tcW w:w="1275" w:type="dxa"/>
        </w:tcPr>
        <w:p w:rsidR="000B39E1" w:rsidRPr="00321596" w:rsidRDefault="000B39E1" w:rsidP="002528F2">
          <w:pPr>
            <w:spacing w:line="360" w:lineRule="auto"/>
            <w:rPr>
              <w:rFonts w:ascii="HelveticaNeueLT Std Ext" w:hAnsi="HelveticaNeueLT Std Ext"/>
              <w:b/>
              <w:sz w:val="14"/>
              <w:szCs w:val="14"/>
            </w:rPr>
          </w:pPr>
          <w:r w:rsidRPr="00321596">
            <w:rPr>
              <w:rFonts w:ascii="HelveticaNeueLT Std Ext" w:hAnsi="HelveticaNeueLT Std Ext" w:cs="Arial"/>
              <w:sz w:val="14"/>
              <w:szCs w:val="14"/>
            </w:rPr>
            <w:t>20</w:t>
          </w:r>
          <w:r w:rsidR="001C0AA4">
            <w:rPr>
              <w:rFonts w:ascii="HelveticaNeueLT Std Ext" w:hAnsi="HelveticaNeueLT Std Ext" w:cs="Arial"/>
              <w:sz w:val="14"/>
              <w:szCs w:val="14"/>
            </w:rPr>
            <w:t>2</w:t>
          </w:r>
          <w:r w:rsidR="002528F2">
            <w:rPr>
              <w:rFonts w:ascii="HelveticaNeueLT Std Ext" w:hAnsi="HelveticaNeueLT Std Ext" w:cs="Arial"/>
              <w:sz w:val="14"/>
              <w:szCs w:val="14"/>
            </w:rPr>
            <w:t>4</w:t>
          </w:r>
        </w:p>
      </w:tc>
      <w:tc>
        <w:tcPr>
          <w:tcW w:w="4111" w:type="dxa"/>
          <w:gridSpan w:val="2"/>
        </w:tcPr>
        <w:p w:rsidR="000B39E1" w:rsidRPr="00321596" w:rsidRDefault="000B39E1" w:rsidP="00321596">
          <w:pPr>
            <w:spacing w:line="360" w:lineRule="auto"/>
            <w:rPr>
              <w:rFonts w:ascii="HelveticaNeueLT Std Ext" w:hAnsi="HelveticaNeueLT Std Ext" w:cs="Arial"/>
              <w:sz w:val="14"/>
              <w:szCs w:val="14"/>
            </w:rPr>
          </w:pPr>
        </w:p>
      </w:tc>
    </w:tr>
    <w:tr w:rsidR="00946922" w:rsidRPr="00321596" w:rsidTr="000B39E1">
      <w:trPr>
        <w:gridAfter w:val="1"/>
        <w:wAfter w:w="236" w:type="dxa"/>
      </w:trPr>
      <w:tc>
        <w:tcPr>
          <w:tcW w:w="993" w:type="dxa"/>
        </w:tcPr>
        <w:p w:rsidR="00946922" w:rsidRPr="00321596" w:rsidRDefault="00946922" w:rsidP="00946922">
          <w:pPr>
            <w:spacing w:line="360" w:lineRule="auto"/>
            <w:rPr>
              <w:rFonts w:ascii="HelveticaNeueLT Std Ext" w:hAnsi="HelveticaNeueLT Std Ext"/>
              <w:b/>
              <w:sz w:val="14"/>
              <w:szCs w:val="14"/>
            </w:rPr>
          </w:pPr>
          <w:r w:rsidRPr="00321596">
            <w:rPr>
              <w:rFonts w:ascii="HelveticaNeueLT Std Ext" w:hAnsi="HelveticaNeueLT Std Ext" w:cs="Arial"/>
              <w:sz w:val="14"/>
              <w:szCs w:val="14"/>
            </w:rPr>
            <w:t>Fecha:</w:t>
          </w:r>
        </w:p>
      </w:tc>
      <w:tc>
        <w:tcPr>
          <w:tcW w:w="1275" w:type="dxa"/>
        </w:tcPr>
        <w:p w:rsidR="00946922" w:rsidRPr="00321596" w:rsidRDefault="00F13277" w:rsidP="00946922">
          <w:pPr>
            <w:spacing w:line="360" w:lineRule="auto"/>
            <w:rPr>
              <w:rFonts w:ascii="HelveticaNeueLT Std Ext" w:hAnsi="HelveticaNeueLT Std Ext"/>
              <w:b/>
              <w:sz w:val="14"/>
              <w:szCs w:val="14"/>
            </w:rPr>
          </w:pPr>
          <w:r>
            <w:rPr>
              <w:rFonts w:ascii="HelveticaNeueLT Std Ext" w:hAnsi="HelveticaNeueLT Std Ext"/>
              <w:b/>
              <w:sz w:val="14"/>
              <w:szCs w:val="14"/>
            </w:rPr>
            <w:fldChar w:fldCharType="begin"/>
          </w:r>
          <w:r w:rsidR="00946922">
            <w:rPr>
              <w:rFonts w:ascii="HelveticaNeueLT Std Ext" w:hAnsi="HelveticaNeueLT Std Ext"/>
              <w:b/>
              <w:sz w:val="14"/>
              <w:szCs w:val="14"/>
            </w:rPr>
            <w:instrText xml:space="preserve"> TIME \@ "dd/MM/yyyy" </w:instrText>
          </w:r>
          <w:r>
            <w:rPr>
              <w:rFonts w:ascii="HelveticaNeueLT Std Ext" w:hAnsi="HelveticaNeueLT Std Ext"/>
              <w:b/>
              <w:sz w:val="14"/>
              <w:szCs w:val="14"/>
            </w:rPr>
            <w:fldChar w:fldCharType="separate"/>
          </w:r>
          <w:r w:rsidR="002528F2">
            <w:rPr>
              <w:rFonts w:ascii="HelveticaNeueLT Std Ext" w:hAnsi="HelveticaNeueLT Std Ext"/>
              <w:b/>
              <w:noProof/>
              <w:sz w:val="14"/>
              <w:szCs w:val="14"/>
            </w:rPr>
            <w:t>10/08/2023</w:t>
          </w:r>
          <w:r>
            <w:rPr>
              <w:rFonts w:ascii="HelveticaNeueLT Std Ext" w:hAnsi="HelveticaNeueLT Std Ext"/>
              <w:b/>
              <w:sz w:val="14"/>
              <w:szCs w:val="14"/>
            </w:rPr>
            <w:fldChar w:fldCharType="end"/>
          </w:r>
        </w:p>
      </w:tc>
      <w:tc>
        <w:tcPr>
          <w:tcW w:w="709" w:type="dxa"/>
        </w:tcPr>
        <w:p w:rsidR="00946922" w:rsidRPr="00321596" w:rsidRDefault="00946922" w:rsidP="00946922">
          <w:pPr>
            <w:spacing w:line="360" w:lineRule="auto"/>
            <w:rPr>
              <w:rFonts w:ascii="HelveticaNeueLT Std Ext" w:hAnsi="HelveticaNeueLT Std Ext" w:cs="Arial"/>
              <w:sz w:val="14"/>
              <w:szCs w:val="14"/>
            </w:rPr>
          </w:pPr>
          <w:r w:rsidRPr="00321596">
            <w:rPr>
              <w:rFonts w:ascii="HelveticaNeueLT Std Ext" w:hAnsi="HelveticaNeueLT Std Ext" w:cs="Arial"/>
              <w:sz w:val="14"/>
              <w:szCs w:val="14"/>
            </w:rPr>
            <w:t>Hora:</w:t>
          </w:r>
        </w:p>
      </w:tc>
      <w:tc>
        <w:tcPr>
          <w:tcW w:w="3402" w:type="dxa"/>
        </w:tcPr>
        <w:p w:rsidR="00946922" w:rsidRPr="00321596" w:rsidRDefault="00F13277" w:rsidP="00946922">
          <w:pPr>
            <w:spacing w:line="360" w:lineRule="auto"/>
            <w:rPr>
              <w:rFonts w:ascii="HelveticaNeueLT Std Ext" w:hAnsi="HelveticaNeueLT Std Ext" w:cs="Arial"/>
              <w:sz w:val="14"/>
              <w:szCs w:val="14"/>
            </w:rPr>
          </w:pPr>
          <w:r>
            <w:rPr>
              <w:rFonts w:ascii="HelveticaNeueLT Std Ext" w:hAnsi="HelveticaNeueLT Std Ext" w:cs="Arial"/>
              <w:sz w:val="14"/>
              <w:szCs w:val="14"/>
            </w:rPr>
            <w:fldChar w:fldCharType="begin"/>
          </w:r>
          <w:r w:rsidR="00946922">
            <w:rPr>
              <w:rFonts w:ascii="HelveticaNeueLT Std Ext" w:hAnsi="HelveticaNeueLT Std Ext" w:cs="Arial"/>
              <w:sz w:val="14"/>
              <w:szCs w:val="14"/>
            </w:rPr>
            <w:instrText xml:space="preserve"> CREATEDATE  \@ "h:mm am/pm"  \* MERGEFORMAT </w:instrText>
          </w:r>
          <w:r>
            <w:rPr>
              <w:rFonts w:ascii="HelveticaNeueLT Std Ext" w:hAnsi="HelveticaNeueLT Std Ext" w:cs="Arial"/>
              <w:sz w:val="14"/>
              <w:szCs w:val="14"/>
            </w:rPr>
            <w:fldChar w:fldCharType="separate"/>
          </w:r>
          <w:r>
            <w:rPr>
              <w:rFonts w:ascii="HelveticaNeueLT Std Ext" w:hAnsi="HelveticaNeueLT Std Ext" w:cs="Arial"/>
              <w:sz w:val="14"/>
              <w:szCs w:val="14"/>
            </w:rPr>
            <w:fldChar w:fldCharType="begin"/>
          </w:r>
          <w:r w:rsidR="00946922">
            <w:rPr>
              <w:rFonts w:ascii="HelveticaNeueLT Std Ext" w:hAnsi="HelveticaNeueLT Std Ext" w:cs="Arial"/>
              <w:sz w:val="14"/>
              <w:szCs w:val="14"/>
            </w:rPr>
            <w:instrText xml:space="preserve"> TIME \@ "h:mm am/pm" </w:instrText>
          </w:r>
          <w:r>
            <w:rPr>
              <w:rFonts w:ascii="HelveticaNeueLT Std Ext" w:hAnsi="HelveticaNeueLT Std Ext" w:cs="Arial"/>
              <w:sz w:val="14"/>
              <w:szCs w:val="14"/>
            </w:rPr>
            <w:fldChar w:fldCharType="separate"/>
          </w:r>
          <w:r w:rsidR="002528F2">
            <w:rPr>
              <w:rFonts w:ascii="HelveticaNeueLT Std Ext" w:hAnsi="HelveticaNeueLT Std Ext" w:cs="Arial"/>
              <w:noProof/>
              <w:sz w:val="14"/>
              <w:szCs w:val="14"/>
            </w:rPr>
            <w:t>5:53 p. m.</w:t>
          </w:r>
          <w:r>
            <w:rPr>
              <w:rFonts w:ascii="HelveticaNeueLT Std Ext" w:hAnsi="HelveticaNeueLT Std Ext" w:cs="Arial"/>
              <w:sz w:val="14"/>
              <w:szCs w:val="14"/>
            </w:rPr>
            <w:fldChar w:fldCharType="end"/>
          </w:r>
          <w:r>
            <w:rPr>
              <w:rFonts w:ascii="HelveticaNeueLT Std Ext" w:hAnsi="HelveticaNeueLT Std Ext" w:cs="Arial"/>
              <w:sz w:val="14"/>
              <w:szCs w:val="14"/>
            </w:rPr>
            <w:fldChar w:fldCharType="end"/>
          </w:r>
        </w:p>
      </w:tc>
    </w:tr>
    <w:tr w:rsidR="000B39E1" w:rsidRPr="00321596" w:rsidTr="000B39E1">
      <w:trPr>
        <w:gridAfter w:val="1"/>
        <w:wAfter w:w="236" w:type="dxa"/>
      </w:trPr>
      <w:tc>
        <w:tcPr>
          <w:tcW w:w="993" w:type="dxa"/>
        </w:tcPr>
        <w:p w:rsidR="000B39E1" w:rsidRPr="000B39E1" w:rsidRDefault="000B39E1" w:rsidP="00321596">
          <w:pPr>
            <w:spacing w:line="360" w:lineRule="auto"/>
            <w:rPr>
              <w:rFonts w:ascii="HelveticaNeueLT Std Med" w:hAnsi="HelveticaNeueLT Std Med"/>
              <w:b/>
              <w:sz w:val="14"/>
              <w:szCs w:val="14"/>
            </w:rPr>
          </w:pPr>
          <w:r w:rsidRPr="000B39E1">
            <w:rPr>
              <w:rFonts w:ascii="HelveticaNeueLT Std Med" w:hAnsi="HelveticaNeueLT Std Med"/>
              <w:b/>
              <w:sz w:val="14"/>
              <w:szCs w:val="14"/>
            </w:rPr>
            <w:t>PbR-01a</w:t>
          </w:r>
        </w:p>
      </w:tc>
      <w:tc>
        <w:tcPr>
          <w:tcW w:w="1275" w:type="dxa"/>
        </w:tcPr>
        <w:p w:rsidR="000B39E1" w:rsidRPr="00321596" w:rsidRDefault="000B39E1" w:rsidP="00321596">
          <w:pPr>
            <w:spacing w:line="360" w:lineRule="auto"/>
            <w:rPr>
              <w:rFonts w:ascii="HelveticaNeueLT Std Ext" w:hAnsi="HelveticaNeueLT Std Ext"/>
              <w:b/>
              <w:sz w:val="14"/>
              <w:szCs w:val="14"/>
            </w:rPr>
          </w:pPr>
        </w:p>
      </w:tc>
      <w:tc>
        <w:tcPr>
          <w:tcW w:w="4111" w:type="dxa"/>
          <w:gridSpan w:val="2"/>
        </w:tcPr>
        <w:p w:rsidR="000B39E1" w:rsidRPr="00321596" w:rsidRDefault="000B39E1" w:rsidP="00321596">
          <w:pPr>
            <w:spacing w:line="360" w:lineRule="auto"/>
            <w:rPr>
              <w:rFonts w:ascii="HelveticaNeueLT Std Ext" w:hAnsi="HelveticaNeueLT Std Ext" w:cs="Arial"/>
              <w:sz w:val="14"/>
              <w:szCs w:val="14"/>
            </w:rPr>
          </w:pPr>
        </w:p>
      </w:tc>
    </w:tr>
  </w:tbl>
  <w:p w:rsidR="006C0B9E" w:rsidRPr="00321596" w:rsidRDefault="006C0B9E" w:rsidP="00321596">
    <w:pPr>
      <w:pStyle w:val="Encabezado"/>
      <w:rPr>
        <w:rFonts w:ascii="HelveticaNeueLT Std Ext" w:hAnsi="HelveticaNeueLT Std Ext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653C"/>
    <w:multiLevelType w:val="hybridMultilevel"/>
    <w:tmpl w:val="EA647EE8"/>
    <w:lvl w:ilvl="0" w:tplc="3618B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235CD"/>
    <w:multiLevelType w:val="hybridMultilevel"/>
    <w:tmpl w:val="81E6DE6E"/>
    <w:lvl w:ilvl="0" w:tplc="3618B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0C48"/>
    <w:rsid w:val="00011AD8"/>
    <w:rsid w:val="00041A1C"/>
    <w:rsid w:val="000530B9"/>
    <w:rsid w:val="000A7D2E"/>
    <w:rsid w:val="000B39E1"/>
    <w:rsid w:val="000D7AF0"/>
    <w:rsid w:val="000E4EE6"/>
    <w:rsid w:val="001005AE"/>
    <w:rsid w:val="00131C01"/>
    <w:rsid w:val="00132F9A"/>
    <w:rsid w:val="00137B01"/>
    <w:rsid w:val="00167206"/>
    <w:rsid w:val="00190DFB"/>
    <w:rsid w:val="001B1441"/>
    <w:rsid w:val="001C0AA4"/>
    <w:rsid w:val="0022507C"/>
    <w:rsid w:val="002501B5"/>
    <w:rsid w:val="002528F2"/>
    <w:rsid w:val="00271FFD"/>
    <w:rsid w:val="00274D10"/>
    <w:rsid w:val="00283380"/>
    <w:rsid w:val="00305068"/>
    <w:rsid w:val="003143F9"/>
    <w:rsid w:val="00320E84"/>
    <w:rsid w:val="00321596"/>
    <w:rsid w:val="0033545F"/>
    <w:rsid w:val="003620B6"/>
    <w:rsid w:val="003E24E0"/>
    <w:rsid w:val="003F3EA1"/>
    <w:rsid w:val="004028B5"/>
    <w:rsid w:val="00416305"/>
    <w:rsid w:val="004217A8"/>
    <w:rsid w:val="004534A4"/>
    <w:rsid w:val="00476CB0"/>
    <w:rsid w:val="004805A6"/>
    <w:rsid w:val="00536200"/>
    <w:rsid w:val="005F121D"/>
    <w:rsid w:val="006000BF"/>
    <w:rsid w:val="006254FE"/>
    <w:rsid w:val="006607AF"/>
    <w:rsid w:val="006B5632"/>
    <w:rsid w:val="006C0B9E"/>
    <w:rsid w:val="006D5887"/>
    <w:rsid w:val="00742F6B"/>
    <w:rsid w:val="00793E99"/>
    <w:rsid w:val="007F16BF"/>
    <w:rsid w:val="00837CEB"/>
    <w:rsid w:val="00854A22"/>
    <w:rsid w:val="0087548A"/>
    <w:rsid w:val="00887855"/>
    <w:rsid w:val="00892FAF"/>
    <w:rsid w:val="00897777"/>
    <w:rsid w:val="008B663B"/>
    <w:rsid w:val="008D08A4"/>
    <w:rsid w:val="008E0B42"/>
    <w:rsid w:val="008E33B0"/>
    <w:rsid w:val="00943851"/>
    <w:rsid w:val="00946922"/>
    <w:rsid w:val="00977F18"/>
    <w:rsid w:val="009E30F8"/>
    <w:rsid w:val="009F1974"/>
    <w:rsid w:val="00A239E7"/>
    <w:rsid w:val="00A26906"/>
    <w:rsid w:val="00A93186"/>
    <w:rsid w:val="00AC4E17"/>
    <w:rsid w:val="00AD088E"/>
    <w:rsid w:val="00B02A90"/>
    <w:rsid w:val="00B11071"/>
    <w:rsid w:val="00B234D3"/>
    <w:rsid w:val="00B46E6B"/>
    <w:rsid w:val="00BB5B81"/>
    <w:rsid w:val="00BD09E6"/>
    <w:rsid w:val="00BE0EC0"/>
    <w:rsid w:val="00BF0C48"/>
    <w:rsid w:val="00C4158A"/>
    <w:rsid w:val="00C5245F"/>
    <w:rsid w:val="00D00646"/>
    <w:rsid w:val="00D1235F"/>
    <w:rsid w:val="00D343B1"/>
    <w:rsid w:val="00D44558"/>
    <w:rsid w:val="00D46464"/>
    <w:rsid w:val="00D5065D"/>
    <w:rsid w:val="00D63D3A"/>
    <w:rsid w:val="00D6799A"/>
    <w:rsid w:val="00D73198"/>
    <w:rsid w:val="00D964FB"/>
    <w:rsid w:val="00DA1EC8"/>
    <w:rsid w:val="00DE4E5B"/>
    <w:rsid w:val="00DE73A5"/>
    <w:rsid w:val="00DF497C"/>
    <w:rsid w:val="00E20BC8"/>
    <w:rsid w:val="00E667F2"/>
    <w:rsid w:val="00E75D61"/>
    <w:rsid w:val="00EE363B"/>
    <w:rsid w:val="00EF3445"/>
    <w:rsid w:val="00F06BC9"/>
    <w:rsid w:val="00F06F0E"/>
    <w:rsid w:val="00F13277"/>
    <w:rsid w:val="00F2160C"/>
    <w:rsid w:val="00F5605F"/>
    <w:rsid w:val="00F8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E596D5FC-D1AD-41DA-AF93-789189CE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8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50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507C"/>
  </w:style>
  <w:style w:type="paragraph" w:styleId="Piedepgina">
    <w:name w:val="footer"/>
    <w:basedOn w:val="Normal"/>
    <w:link w:val="PiedepginaCar"/>
    <w:uiPriority w:val="99"/>
    <w:unhideWhenUsed/>
    <w:rsid w:val="002250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507C"/>
  </w:style>
  <w:style w:type="paragraph" w:styleId="Textodeglobo">
    <w:name w:val="Balloon Text"/>
    <w:basedOn w:val="Normal"/>
    <w:link w:val="TextodegloboCar"/>
    <w:uiPriority w:val="99"/>
    <w:semiHidden/>
    <w:unhideWhenUsed/>
    <w:rsid w:val="000D7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7AF0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6C0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21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10</Pages>
  <Words>2468</Words>
  <Characters>13580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isem</dc:creator>
  <cp:keywords/>
  <dc:description/>
  <cp:lastModifiedBy>Silvia Guadalupe Valdés De la Mora</cp:lastModifiedBy>
  <cp:revision>52</cp:revision>
  <cp:lastPrinted>2017-04-28T17:19:00Z</cp:lastPrinted>
  <dcterms:created xsi:type="dcterms:W3CDTF">2018-06-22T16:11:00Z</dcterms:created>
  <dcterms:modified xsi:type="dcterms:W3CDTF">2023-08-10T23:54:00Z</dcterms:modified>
</cp:coreProperties>
</file>